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1ECD" w14:textId="6E96B0D0" w:rsidR="00B47BF4" w:rsidRPr="00C15BB0" w:rsidRDefault="00B47BF4" w:rsidP="00B47BF4">
      <w:pPr>
        <w:widowControl w:val="0"/>
        <w:snapToGrid w:val="0"/>
        <w:spacing w:line="560" w:lineRule="exact"/>
        <w:ind w:right="1280"/>
        <w:rPr>
          <w:rFonts w:eastAsia="黑体"/>
          <w:color w:val="000000"/>
          <w:sz w:val="24"/>
          <w:szCs w:val="24"/>
        </w:rPr>
      </w:pPr>
      <w:r w:rsidRPr="00C15BB0">
        <w:rPr>
          <w:rFonts w:eastAsia="黑体" w:hint="eastAsia"/>
          <w:color w:val="000000"/>
          <w:sz w:val="24"/>
          <w:szCs w:val="24"/>
        </w:rPr>
        <w:t>App</w:t>
      </w:r>
      <w:r w:rsidRPr="00C15BB0">
        <w:rPr>
          <w:rFonts w:eastAsia="黑体"/>
          <w:color w:val="000000"/>
          <w:sz w:val="24"/>
          <w:szCs w:val="24"/>
        </w:rPr>
        <w:t xml:space="preserve">endix </w:t>
      </w:r>
      <w:r w:rsidR="00C15BB0">
        <w:rPr>
          <w:rFonts w:eastAsia="黑体"/>
          <w:color w:val="000000"/>
          <w:sz w:val="24"/>
          <w:szCs w:val="24"/>
        </w:rPr>
        <w:t>I</w:t>
      </w:r>
      <w:r w:rsidRPr="00C15BB0">
        <w:rPr>
          <w:rFonts w:eastAsia="黑体"/>
          <w:color w:val="000000"/>
          <w:sz w:val="24"/>
          <w:szCs w:val="24"/>
        </w:rPr>
        <w:t>:</w:t>
      </w:r>
    </w:p>
    <w:p w14:paraId="71639395" w14:textId="77777777" w:rsidR="00B47BF4" w:rsidRPr="00023BCA" w:rsidRDefault="00B47BF4" w:rsidP="00B47BF4">
      <w:pPr>
        <w:widowControl w:val="0"/>
        <w:snapToGrid w:val="0"/>
        <w:spacing w:line="560" w:lineRule="exact"/>
        <w:ind w:right="1280"/>
        <w:rPr>
          <w:rFonts w:eastAsia="黑体"/>
          <w:color w:val="000000"/>
          <w:sz w:val="32"/>
          <w:szCs w:val="32"/>
        </w:rPr>
      </w:pPr>
    </w:p>
    <w:p w14:paraId="39EDFA11" w14:textId="3859A607" w:rsidR="00D62FB8" w:rsidRPr="00A204B4" w:rsidRDefault="00D62FB8" w:rsidP="00D62FB8">
      <w:pPr>
        <w:snapToGrid w:val="0"/>
        <w:spacing w:beforeLines="50" w:before="156" w:afterLines="150" w:after="468" w:line="560" w:lineRule="exact"/>
        <w:jc w:val="center"/>
        <w:rPr>
          <w:rFonts w:eastAsia="小标宋"/>
          <w:bCs/>
          <w:color w:val="000000"/>
          <w:sz w:val="40"/>
          <w:szCs w:val="40"/>
        </w:rPr>
      </w:pPr>
      <w:r w:rsidRPr="00A204B4">
        <w:rPr>
          <w:rFonts w:eastAsia="小标宋" w:hint="eastAsia"/>
          <w:bCs/>
          <w:color w:val="000000"/>
          <w:sz w:val="40"/>
          <w:szCs w:val="40"/>
        </w:rPr>
        <w:t>Ca</w:t>
      </w:r>
      <w:r w:rsidRPr="00A204B4">
        <w:rPr>
          <w:rFonts w:eastAsia="小标宋"/>
          <w:bCs/>
          <w:color w:val="000000"/>
          <w:sz w:val="40"/>
          <w:szCs w:val="40"/>
        </w:rPr>
        <w:t xml:space="preserve">ll for 6G Potential Key Technologies: </w:t>
      </w:r>
      <w:r w:rsidR="00C15BB0">
        <w:rPr>
          <w:rFonts w:eastAsia="小标宋"/>
          <w:bCs/>
          <w:color w:val="000000"/>
          <w:sz w:val="40"/>
          <w:szCs w:val="40"/>
        </w:rPr>
        <w:t xml:space="preserve">Technical </w:t>
      </w:r>
      <w:r w:rsidRPr="00A204B4">
        <w:rPr>
          <w:rFonts w:eastAsia="小标宋"/>
          <w:bCs/>
          <w:color w:val="000000"/>
          <w:sz w:val="40"/>
          <w:szCs w:val="40"/>
        </w:rPr>
        <w:t>Directions</w:t>
      </w:r>
    </w:p>
    <w:p w14:paraId="799F335E" w14:textId="67114296" w:rsidR="00D62FB8" w:rsidRPr="00C15BB0" w:rsidRDefault="00D62FB8" w:rsidP="00D62FB8">
      <w:pPr>
        <w:widowControl w:val="0"/>
        <w:snapToGrid w:val="0"/>
        <w:spacing w:line="560" w:lineRule="exact"/>
        <w:ind w:firstLineChars="200" w:firstLine="480"/>
        <w:rPr>
          <w:rFonts w:eastAsia="仿宋_GB2312"/>
          <w:color w:val="000000"/>
          <w:sz w:val="24"/>
          <w:szCs w:val="24"/>
        </w:rPr>
      </w:pPr>
      <w:r w:rsidRPr="00C15BB0">
        <w:rPr>
          <w:rFonts w:eastAsia="仿宋_GB2312"/>
          <w:color w:val="000000"/>
          <w:sz w:val="24"/>
          <w:szCs w:val="24"/>
        </w:rPr>
        <w:t>Referring to the “</w:t>
      </w:r>
      <w:r w:rsidRPr="00C15BB0">
        <w:rPr>
          <w:rFonts w:eastAsia="仿宋_GB2312"/>
          <w:i/>
          <w:iCs/>
          <w:color w:val="000000"/>
          <w:sz w:val="24"/>
          <w:szCs w:val="24"/>
        </w:rPr>
        <w:t>IMT.FUTURE TECHNOLOGY TRENDS OF TERRESTRIAL IMT SYSTEMS TOWARDS 2030 AND BEYOND</w:t>
      </w:r>
      <w:r w:rsidRPr="00C15BB0">
        <w:rPr>
          <w:rFonts w:eastAsia="仿宋_GB2312"/>
          <w:color w:val="000000"/>
          <w:sz w:val="24"/>
          <w:szCs w:val="24"/>
        </w:rPr>
        <w:t xml:space="preserve">” </w:t>
      </w:r>
      <w:r w:rsidR="005738CA">
        <w:rPr>
          <w:rFonts w:eastAsia="仿宋_GB2312"/>
          <w:color w:val="000000"/>
          <w:sz w:val="24"/>
          <w:szCs w:val="24"/>
        </w:rPr>
        <w:t>(</w:t>
      </w:r>
      <w:r w:rsidR="00E27B4B">
        <w:rPr>
          <w:rFonts w:eastAsia="仿宋_GB2312"/>
          <w:color w:val="000000"/>
          <w:sz w:val="24"/>
          <w:szCs w:val="24"/>
        </w:rPr>
        <w:t>to be formally released</w:t>
      </w:r>
      <w:r w:rsidR="005738CA">
        <w:rPr>
          <w:rFonts w:eastAsia="仿宋_GB2312"/>
          <w:color w:val="000000"/>
          <w:sz w:val="24"/>
          <w:szCs w:val="24"/>
        </w:rPr>
        <w:t>)</w:t>
      </w:r>
      <w:r w:rsidR="00AE0533" w:rsidRPr="00C15BB0">
        <w:rPr>
          <w:rFonts w:eastAsia="仿宋_GB2312"/>
          <w:color w:val="000000"/>
          <w:sz w:val="24"/>
          <w:szCs w:val="24"/>
        </w:rPr>
        <w:t xml:space="preserve"> </w:t>
      </w:r>
      <w:r w:rsidRPr="00C15BB0">
        <w:rPr>
          <w:rFonts w:eastAsia="仿宋_GB2312"/>
          <w:color w:val="000000"/>
          <w:sz w:val="24"/>
          <w:szCs w:val="24"/>
        </w:rPr>
        <w:t xml:space="preserve">by the International Telecommunication Union (ITU), IMT-2030(6G) Promotion Group will call for 6G potential key technologies, accelerating the </w:t>
      </w:r>
      <w:r w:rsidR="000617F0">
        <w:rPr>
          <w:rFonts w:eastAsia="仿宋_GB2312"/>
          <w:color w:val="000000"/>
          <w:sz w:val="24"/>
          <w:szCs w:val="24"/>
        </w:rPr>
        <w:t>transition from</w:t>
      </w:r>
      <w:r w:rsidRPr="00C15BB0">
        <w:rPr>
          <w:rFonts w:eastAsia="仿宋_GB2312"/>
          <w:color w:val="000000"/>
          <w:sz w:val="24"/>
          <w:szCs w:val="24"/>
        </w:rPr>
        <w:t xml:space="preserve"> research results to practical use for 6G. The technologies</w:t>
      </w:r>
      <w:r w:rsidR="008D0EE4" w:rsidRPr="00C15BB0">
        <w:rPr>
          <w:rFonts w:eastAsia="仿宋_GB2312"/>
          <w:color w:val="000000"/>
          <w:sz w:val="24"/>
          <w:szCs w:val="24"/>
        </w:rPr>
        <w:t xml:space="preserve"> of concerns</w:t>
      </w:r>
      <w:r w:rsidRPr="00C15BB0">
        <w:rPr>
          <w:rFonts w:eastAsia="仿宋_GB2312"/>
          <w:color w:val="000000"/>
          <w:sz w:val="24"/>
          <w:szCs w:val="24"/>
        </w:rPr>
        <w:t xml:space="preserve"> include (but are not limited to) the following directions.</w:t>
      </w:r>
    </w:p>
    <w:p w14:paraId="6B828B24" w14:textId="77777777" w:rsidR="00D62FB8" w:rsidRPr="00C15BB0" w:rsidRDefault="00D62FB8" w:rsidP="00D62FB8">
      <w:pPr>
        <w:widowControl w:val="0"/>
        <w:snapToGrid w:val="0"/>
        <w:spacing w:line="560" w:lineRule="exact"/>
        <w:ind w:firstLineChars="200" w:firstLine="480"/>
        <w:rPr>
          <w:rFonts w:eastAsia="楷体_GB2312"/>
          <w:b/>
          <w:bCs/>
          <w:color w:val="000000"/>
          <w:sz w:val="24"/>
          <w:szCs w:val="24"/>
          <w:u w:val="single"/>
        </w:rPr>
      </w:pPr>
      <w:r w:rsidRPr="00C15BB0">
        <w:rPr>
          <w:rFonts w:eastAsia="楷体_GB2312"/>
          <w:b/>
          <w:bCs/>
          <w:color w:val="000000"/>
          <w:sz w:val="24"/>
          <w:szCs w:val="24"/>
          <w:u w:val="single"/>
        </w:rPr>
        <w:t>1. Key fundamental research</w:t>
      </w:r>
    </w:p>
    <w:p w14:paraId="0A20D6CC" w14:textId="77777777" w:rsidR="00D62FB8" w:rsidRPr="00C15BB0" w:rsidRDefault="00D62FB8" w:rsidP="00D62FB8">
      <w:pPr>
        <w:widowControl w:val="0"/>
        <w:snapToGrid w:val="0"/>
        <w:spacing w:line="560" w:lineRule="exact"/>
        <w:ind w:firstLineChars="200" w:firstLine="480"/>
        <w:rPr>
          <w:rFonts w:eastAsia="仿宋_GB2312"/>
          <w:color w:val="000000"/>
          <w:sz w:val="24"/>
          <w:szCs w:val="24"/>
        </w:rPr>
      </w:pPr>
      <w:r w:rsidRPr="00C15BB0">
        <w:rPr>
          <w:rFonts w:eastAsia="仿宋_GB2312" w:hint="eastAsia"/>
          <w:color w:val="000000"/>
          <w:sz w:val="24"/>
          <w:szCs w:val="24"/>
        </w:rPr>
        <w:t>1</w:t>
      </w:r>
      <w:r w:rsidRPr="00C15BB0">
        <w:rPr>
          <w:rFonts w:eastAsia="仿宋_GB2312"/>
          <w:color w:val="000000"/>
          <w:sz w:val="24"/>
          <w:szCs w:val="24"/>
        </w:rPr>
        <w:t>.1 Fundamental research on communications;</w:t>
      </w:r>
    </w:p>
    <w:p w14:paraId="28DD072F" w14:textId="77777777" w:rsidR="00D62FB8" w:rsidRPr="00C15BB0" w:rsidRDefault="00D62FB8" w:rsidP="00D62FB8">
      <w:pPr>
        <w:widowControl w:val="0"/>
        <w:snapToGrid w:val="0"/>
        <w:spacing w:line="560" w:lineRule="exact"/>
        <w:ind w:firstLineChars="200" w:firstLine="480"/>
        <w:rPr>
          <w:rFonts w:eastAsia="仿宋_GB2312"/>
          <w:color w:val="000000"/>
          <w:sz w:val="24"/>
          <w:szCs w:val="24"/>
        </w:rPr>
      </w:pPr>
      <w:r w:rsidRPr="00C15BB0">
        <w:rPr>
          <w:rFonts w:eastAsia="仿宋_GB2312"/>
          <w:color w:val="000000"/>
          <w:sz w:val="24"/>
          <w:szCs w:val="24"/>
        </w:rPr>
        <w:t>1.2 Interdisciplinary fundamental research</w:t>
      </w:r>
      <w:r w:rsidRPr="00C15BB0">
        <w:rPr>
          <w:rFonts w:eastAsia="仿宋_GB2312"/>
          <w:color w:val="000000"/>
          <w:sz w:val="24"/>
          <w:szCs w:val="24"/>
        </w:rPr>
        <w:t>：</w:t>
      </w:r>
      <w:r w:rsidRPr="00C15BB0">
        <w:rPr>
          <w:rFonts w:eastAsia="仿宋_GB2312" w:hint="eastAsia"/>
          <w:i/>
          <w:iCs/>
          <w:color w:val="000000"/>
          <w:sz w:val="24"/>
          <w:szCs w:val="24"/>
        </w:rPr>
        <w:t>e</w:t>
      </w:r>
      <w:r w:rsidRPr="00C15BB0">
        <w:rPr>
          <w:rFonts w:eastAsia="仿宋_GB2312"/>
          <w:i/>
          <w:iCs/>
          <w:color w:val="000000"/>
          <w:sz w:val="24"/>
          <w:szCs w:val="24"/>
        </w:rPr>
        <w:t>.g., Computing theory, artificial intelligence (AI) theory, control theory</w:t>
      </w:r>
      <w:r w:rsidRPr="00C15BB0">
        <w:rPr>
          <w:rFonts w:eastAsia="仿宋_GB2312"/>
          <w:color w:val="000000"/>
          <w:sz w:val="24"/>
          <w:szCs w:val="24"/>
        </w:rPr>
        <w:t>.</w:t>
      </w:r>
    </w:p>
    <w:p w14:paraId="42695CF5" w14:textId="77777777" w:rsidR="00D62FB8" w:rsidRPr="00C15BB0" w:rsidRDefault="00D62FB8" w:rsidP="00D62FB8">
      <w:pPr>
        <w:widowControl w:val="0"/>
        <w:snapToGrid w:val="0"/>
        <w:spacing w:line="560" w:lineRule="exact"/>
        <w:ind w:firstLineChars="200" w:firstLine="480"/>
        <w:rPr>
          <w:rFonts w:eastAsia="楷体_GB2312"/>
          <w:b/>
          <w:bCs/>
          <w:color w:val="000000"/>
          <w:sz w:val="24"/>
          <w:szCs w:val="24"/>
          <w:u w:val="single"/>
        </w:rPr>
      </w:pPr>
      <w:r w:rsidRPr="00C15BB0">
        <w:rPr>
          <w:rFonts w:eastAsia="楷体_GB2312"/>
          <w:b/>
          <w:bCs/>
          <w:color w:val="000000"/>
          <w:sz w:val="24"/>
          <w:szCs w:val="24"/>
          <w:u w:val="single"/>
        </w:rPr>
        <w:t>2. Novel wireless technologies</w:t>
      </w:r>
    </w:p>
    <w:p w14:paraId="5F1FF666" w14:textId="506D6078" w:rsidR="00D62FB8" w:rsidRPr="00C15BB0" w:rsidRDefault="00D62FB8" w:rsidP="00D62FB8">
      <w:pPr>
        <w:widowControl w:val="0"/>
        <w:snapToGrid w:val="0"/>
        <w:spacing w:line="560" w:lineRule="exact"/>
        <w:ind w:firstLineChars="200" w:firstLine="480"/>
        <w:rPr>
          <w:rFonts w:eastAsia="仿宋_GB2312"/>
          <w:color w:val="000000"/>
          <w:sz w:val="24"/>
          <w:szCs w:val="24"/>
        </w:rPr>
      </w:pPr>
      <w:r w:rsidRPr="00C15BB0">
        <w:rPr>
          <w:rFonts w:eastAsia="仿宋_GB2312"/>
          <w:color w:val="000000"/>
          <w:sz w:val="24"/>
          <w:szCs w:val="24"/>
        </w:rPr>
        <w:t xml:space="preserve">2.1 Air-interface evolution technologies: </w:t>
      </w:r>
      <w:r w:rsidRPr="00C15BB0">
        <w:rPr>
          <w:rFonts w:eastAsia="仿宋_GB2312"/>
          <w:i/>
          <w:iCs/>
          <w:color w:val="000000"/>
          <w:sz w:val="24"/>
          <w:szCs w:val="24"/>
        </w:rPr>
        <w:t xml:space="preserve">e.g., </w:t>
      </w:r>
      <w:r w:rsidR="00067193" w:rsidRPr="00C15BB0">
        <w:rPr>
          <w:rFonts w:eastAsia="仿宋_GB2312"/>
          <w:i/>
          <w:iCs/>
          <w:color w:val="000000"/>
          <w:sz w:val="24"/>
          <w:szCs w:val="24"/>
        </w:rPr>
        <w:t xml:space="preserve">physical </w:t>
      </w:r>
      <w:r w:rsidRPr="00C15BB0">
        <w:rPr>
          <w:rFonts w:eastAsia="仿宋_GB2312"/>
          <w:i/>
          <w:iCs/>
          <w:color w:val="000000"/>
          <w:sz w:val="24"/>
          <w:szCs w:val="24"/>
        </w:rPr>
        <w:t>layer technologies (such as advanced modulation, coding, waveform, and multiple access schemes), advanced antenna technologies, full-duplex technologies</w:t>
      </w:r>
      <w:r w:rsidRPr="00C15BB0">
        <w:rPr>
          <w:rFonts w:eastAsia="仿宋_GB2312"/>
          <w:color w:val="000000"/>
          <w:sz w:val="24"/>
          <w:szCs w:val="24"/>
        </w:rPr>
        <w:t>;</w:t>
      </w:r>
    </w:p>
    <w:p w14:paraId="683C8743" w14:textId="0F1AAAA5" w:rsidR="00D62FB8" w:rsidRPr="00C15BB0" w:rsidRDefault="00D62FB8" w:rsidP="00D62FB8">
      <w:pPr>
        <w:widowControl w:val="0"/>
        <w:snapToGrid w:val="0"/>
        <w:spacing w:line="560" w:lineRule="exact"/>
        <w:ind w:firstLineChars="200" w:firstLine="480"/>
        <w:rPr>
          <w:rFonts w:eastAsia="楷体_GB2312"/>
          <w:b/>
          <w:bCs/>
          <w:color w:val="000000"/>
          <w:sz w:val="24"/>
          <w:szCs w:val="24"/>
        </w:rPr>
      </w:pPr>
      <w:r w:rsidRPr="00C15BB0">
        <w:rPr>
          <w:rFonts w:eastAsia="仿宋_GB2312" w:hint="eastAsia"/>
          <w:color w:val="000000"/>
          <w:sz w:val="24"/>
          <w:szCs w:val="24"/>
        </w:rPr>
        <w:t>2</w:t>
      </w:r>
      <w:r w:rsidRPr="00C15BB0">
        <w:rPr>
          <w:rFonts w:eastAsia="仿宋_GB2312"/>
          <w:color w:val="000000"/>
          <w:sz w:val="24"/>
          <w:szCs w:val="24"/>
        </w:rPr>
        <w:t xml:space="preserve">.2 Integrated technologies: </w:t>
      </w:r>
      <w:r w:rsidRPr="00C15BB0">
        <w:rPr>
          <w:rFonts w:eastAsia="仿宋_GB2312"/>
          <w:i/>
          <w:iCs/>
          <w:color w:val="000000"/>
          <w:sz w:val="24"/>
          <w:szCs w:val="24"/>
        </w:rPr>
        <w:t xml:space="preserve">e.g., </w:t>
      </w:r>
      <w:r w:rsidR="00067193" w:rsidRPr="00C15BB0">
        <w:rPr>
          <w:rFonts w:eastAsia="仿宋_GB2312"/>
          <w:i/>
          <w:iCs/>
          <w:color w:val="000000"/>
          <w:sz w:val="24"/>
          <w:szCs w:val="24"/>
        </w:rPr>
        <w:t>w</w:t>
      </w:r>
      <w:r w:rsidRPr="00C15BB0">
        <w:rPr>
          <w:rFonts w:eastAsia="仿宋_GB2312"/>
          <w:i/>
          <w:iCs/>
          <w:color w:val="000000"/>
          <w:sz w:val="24"/>
          <w:szCs w:val="24"/>
        </w:rPr>
        <w:t>ireless AI technologies, integrated sensing and communication (ISAC), convergence of communication and computing</w:t>
      </w:r>
      <w:r w:rsidRPr="00C15BB0">
        <w:rPr>
          <w:rFonts w:eastAsia="仿宋_GB2312"/>
          <w:color w:val="000000"/>
          <w:sz w:val="24"/>
          <w:szCs w:val="24"/>
        </w:rPr>
        <w:t xml:space="preserve">; </w:t>
      </w:r>
    </w:p>
    <w:p w14:paraId="751DF7DE" w14:textId="0D11479F" w:rsidR="00D62FB8" w:rsidRPr="00C15BB0" w:rsidRDefault="00D62FB8" w:rsidP="00D62FB8">
      <w:pPr>
        <w:widowControl w:val="0"/>
        <w:snapToGrid w:val="0"/>
        <w:spacing w:line="560" w:lineRule="exact"/>
        <w:ind w:firstLineChars="200" w:firstLine="480"/>
        <w:rPr>
          <w:rFonts w:eastAsia="楷体_GB2312"/>
          <w:i/>
          <w:iCs/>
          <w:color w:val="000000"/>
          <w:sz w:val="24"/>
          <w:szCs w:val="24"/>
        </w:rPr>
      </w:pPr>
      <w:r w:rsidRPr="00C15BB0">
        <w:rPr>
          <w:rFonts w:eastAsia="楷体_GB2312" w:hint="eastAsia"/>
          <w:color w:val="000000"/>
          <w:sz w:val="24"/>
          <w:szCs w:val="24"/>
        </w:rPr>
        <w:t>2</w:t>
      </w:r>
      <w:r w:rsidRPr="00C15BB0">
        <w:rPr>
          <w:rFonts w:eastAsia="楷体_GB2312"/>
          <w:color w:val="000000"/>
          <w:sz w:val="24"/>
          <w:szCs w:val="24"/>
        </w:rPr>
        <w:t xml:space="preserve">.3 Multiple physical dimension transmission: </w:t>
      </w:r>
      <w:r w:rsidRPr="00C15BB0">
        <w:rPr>
          <w:rFonts w:eastAsia="楷体_GB2312"/>
          <w:i/>
          <w:iCs/>
          <w:color w:val="000000"/>
          <w:sz w:val="24"/>
          <w:szCs w:val="24"/>
        </w:rPr>
        <w:t xml:space="preserve">e.g., </w:t>
      </w:r>
      <w:r w:rsidR="00067193" w:rsidRPr="00C15BB0">
        <w:rPr>
          <w:rFonts w:eastAsia="楷体_GB2312"/>
          <w:i/>
          <w:iCs/>
          <w:color w:val="000000"/>
          <w:sz w:val="24"/>
          <w:szCs w:val="24"/>
        </w:rPr>
        <w:t>r</w:t>
      </w:r>
      <w:r w:rsidRPr="00C15BB0">
        <w:rPr>
          <w:rFonts w:eastAsia="楷体_GB2312"/>
          <w:i/>
          <w:iCs/>
          <w:color w:val="000000"/>
          <w:sz w:val="24"/>
          <w:szCs w:val="24"/>
        </w:rPr>
        <w:t xml:space="preserve">econfigurable </w:t>
      </w:r>
    </w:p>
    <w:p w14:paraId="19BAFA62" w14:textId="77777777" w:rsidR="00D62FB8" w:rsidRPr="00C15BB0" w:rsidRDefault="00D62FB8" w:rsidP="00D62FB8">
      <w:pPr>
        <w:widowControl w:val="0"/>
        <w:snapToGrid w:val="0"/>
        <w:spacing w:line="560" w:lineRule="exact"/>
        <w:rPr>
          <w:rFonts w:eastAsia="楷体_GB2312"/>
          <w:color w:val="000000"/>
          <w:sz w:val="24"/>
          <w:szCs w:val="24"/>
        </w:rPr>
      </w:pPr>
      <w:r w:rsidRPr="00C15BB0">
        <w:rPr>
          <w:rFonts w:eastAsia="楷体_GB2312"/>
          <w:i/>
          <w:iCs/>
          <w:color w:val="000000"/>
          <w:sz w:val="24"/>
          <w:szCs w:val="24"/>
        </w:rPr>
        <w:t>intelligent surfaces (RIS), holographic radio technologies, orbital angular momentum technologies</w:t>
      </w:r>
      <w:r w:rsidRPr="00C15BB0">
        <w:rPr>
          <w:rFonts w:eastAsia="楷体_GB2312"/>
          <w:color w:val="000000"/>
          <w:sz w:val="24"/>
          <w:szCs w:val="24"/>
        </w:rPr>
        <w:t>;</w:t>
      </w:r>
    </w:p>
    <w:p w14:paraId="35244975" w14:textId="77777777" w:rsidR="00D62FB8" w:rsidRPr="00C15BB0" w:rsidRDefault="00D62FB8" w:rsidP="00D62FB8">
      <w:pPr>
        <w:widowControl w:val="0"/>
        <w:snapToGrid w:val="0"/>
        <w:spacing w:line="560" w:lineRule="exact"/>
        <w:ind w:firstLineChars="200" w:firstLine="480"/>
        <w:rPr>
          <w:rFonts w:eastAsia="仿宋_GB2312"/>
          <w:color w:val="000000"/>
          <w:sz w:val="24"/>
          <w:szCs w:val="24"/>
        </w:rPr>
      </w:pPr>
      <w:r w:rsidRPr="00C15BB0">
        <w:rPr>
          <w:rFonts w:eastAsia="仿宋_GB2312" w:hint="eastAsia"/>
          <w:color w:val="000000"/>
          <w:sz w:val="24"/>
          <w:szCs w:val="24"/>
        </w:rPr>
        <w:lastRenderedPageBreak/>
        <w:t>2</w:t>
      </w:r>
      <w:r w:rsidRPr="00C15BB0">
        <w:rPr>
          <w:rFonts w:eastAsia="仿宋_GB2312"/>
          <w:color w:val="000000"/>
          <w:sz w:val="24"/>
          <w:szCs w:val="24"/>
        </w:rPr>
        <w:t xml:space="preserve">.4 New spectrum technologies: </w:t>
      </w:r>
      <w:r w:rsidRPr="00C15BB0">
        <w:rPr>
          <w:rFonts w:eastAsia="仿宋_GB2312"/>
          <w:i/>
          <w:iCs/>
          <w:color w:val="000000"/>
          <w:sz w:val="24"/>
          <w:szCs w:val="24"/>
        </w:rPr>
        <w:t>e.g., Terahertz (THz) communications, visible light communications, spectrum sharing technologies</w:t>
      </w:r>
      <w:r w:rsidRPr="00C15BB0">
        <w:rPr>
          <w:rFonts w:eastAsia="仿宋_GB2312"/>
          <w:color w:val="000000"/>
          <w:sz w:val="24"/>
          <w:szCs w:val="24"/>
        </w:rPr>
        <w:t>;</w:t>
      </w:r>
    </w:p>
    <w:p w14:paraId="4C22EEC3" w14:textId="6AF563C5" w:rsidR="00D62FB8" w:rsidRPr="00C15BB0" w:rsidRDefault="00D62FB8" w:rsidP="00D62FB8">
      <w:pPr>
        <w:widowControl w:val="0"/>
        <w:snapToGrid w:val="0"/>
        <w:spacing w:line="560" w:lineRule="exact"/>
        <w:ind w:firstLineChars="200" w:firstLine="480"/>
        <w:rPr>
          <w:rFonts w:eastAsia="仿宋_GB2312"/>
          <w:color w:val="000000"/>
          <w:sz w:val="24"/>
          <w:szCs w:val="24"/>
        </w:rPr>
      </w:pPr>
      <w:r w:rsidRPr="00C15BB0">
        <w:rPr>
          <w:rFonts w:eastAsia="仿宋_GB2312" w:hint="eastAsia"/>
          <w:color w:val="000000"/>
          <w:sz w:val="24"/>
          <w:szCs w:val="24"/>
        </w:rPr>
        <w:t>2</w:t>
      </w:r>
      <w:r w:rsidRPr="00C15BB0">
        <w:rPr>
          <w:rFonts w:eastAsia="仿宋_GB2312"/>
          <w:color w:val="000000"/>
          <w:sz w:val="24"/>
          <w:szCs w:val="24"/>
        </w:rPr>
        <w:t xml:space="preserve">.5 Basic technologies or modeling: </w:t>
      </w:r>
      <w:r w:rsidRPr="00C15BB0">
        <w:rPr>
          <w:rFonts w:eastAsia="仿宋_GB2312"/>
          <w:i/>
          <w:iCs/>
          <w:color w:val="000000"/>
          <w:sz w:val="24"/>
          <w:szCs w:val="24"/>
        </w:rPr>
        <w:t xml:space="preserve">e.g., </w:t>
      </w:r>
      <w:r w:rsidR="002D3E32" w:rsidRPr="00C15BB0">
        <w:rPr>
          <w:rFonts w:eastAsia="仿宋_GB2312"/>
          <w:i/>
          <w:iCs/>
          <w:color w:val="000000"/>
          <w:sz w:val="24"/>
          <w:szCs w:val="24"/>
        </w:rPr>
        <w:t>w</w:t>
      </w:r>
      <w:r w:rsidRPr="00C15BB0">
        <w:rPr>
          <w:rFonts w:eastAsia="仿宋_GB2312"/>
          <w:i/>
          <w:iCs/>
          <w:color w:val="000000"/>
          <w:sz w:val="24"/>
          <w:szCs w:val="24"/>
        </w:rPr>
        <w:t>ireless channel measurement and modeling</w:t>
      </w:r>
      <w:r w:rsidRPr="00C15BB0">
        <w:rPr>
          <w:rFonts w:eastAsia="仿宋_GB2312"/>
          <w:color w:val="000000"/>
          <w:sz w:val="24"/>
          <w:szCs w:val="24"/>
        </w:rPr>
        <w:t>;</w:t>
      </w:r>
    </w:p>
    <w:p w14:paraId="732E7FD6" w14:textId="77777777" w:rsidR="00D62FB8" w:rsidRPr="00C15BB0" w:rsidRDefault="00D62FB8" w:rsidP="00D62FB8">
      <w:pPr>
        <w:widowControl w:val="0"/>
        <w:snapToGrid w:val="0"/>
        <w:spacing w:line="560" w:lineRule="exact"/>
        <w:ind w:firstLineChars="200" w:firstLine="480"/>
        <w:rPr>
          <w:rFonts w:eastAsia="仿宋_GB2312"/>
          <w:color w:val="000000"/>
          <w:sz w:val="24"/>
          <w:szCs w:val="24"/>
        </w:rPr>
      </w:pPr>
      <w:r w:rsidRPr="00C15BB0">
        <w:rPr>
          <w:rFonts w:eastAsia="仿宋_GB2312"/>
          <w:color w:val="000000"/>
          <w:sz w:val="24"/>
          <w:szCs w:val="24"/>
        </w:rPr>
        <w:t>2.6 Low power consumption and green communication technologies.</w:t>
      </w:r>
    </w:p>
    <w:p w14:paraId="59EB1C24" w14:textId="77777777" w:rsidR="00D62FB8" w:rsidRPr="00C15BB0" w:rsidRDefault="00D62FB8" w:rsidP="00D62FB8">
      <w:pPr>
        <w:widowControl w:val="0"/>
        <w:snapToGrid w:val="0"/>
        <w:spacing w:line="560" w:lineRule="exact"/>
        <w:ind w:firstLineChars="200" w:firstLine="480"/>
        <w:rPr>
          <w:rFonts w:eastAsia="楷体_GB2312"/>
          <w:b/>
          <w:bCs/>
          <w:color w:val="000000"/>
          <w:sz w:val="24"/>
          <w:szCs w:val="24"/>
          <w:u w:val="single"/>
        </w:rPr>
      </w:pPr>
      <w:r w:rsidRPr="00C15BB0">
        <w:rPr>
          <w:rFonts w:eastAsia="楷体_GB2312"/>
          <w:b/>
          <w:bCs/>
          <w:color w:val="000000"/>
          <w:sz w:val="24"/>
          <w:szCs w:val="24"/>
          <w:u w:val="single"/>
        </w:rPr>
        <w:t>3. Novel network technologies</w:t>
      </w:r>
    </w:p>
    <w:p w14:paraId="2BA38465" w14:textId="63016191" w:rsidR="00D62FB8" w:rsidRPr="00C15BB0" w:rsidRDefault="00D62FB8" w:rsidP="00D62FB8">
      <w:pPr>
        <w:widowControl w:val="0"/>
        <w:snapToGrid w:val="0"/>
        <w:spacing w:line="560" w:lineRule="exact"/>
        <w:ind w:firstLineChars="200" w:firstLine="480"/>
        <w:rPr>
          <w:rFonts w:eastAsia="仿宋_GB2312"/>
          <w:color w:val="000000"/>
          <w:sz w:val="24"/>
          <w:szCs w:val="24"/>
        </w:rPr>
      </w:pPr>
      <w:r w:rsidRPr="00C15BB0">
        <w:rPr>
          <w:rFonts w:eastAsia="仿宋_GB2312"/>
          <w:color w:val="000000"/>
          <w:sz w:val="24"/>
          <w:szCs w:val="24"/>
        </w:rPr>
        <w:t xml:space="preserve">3.1 Novel network architectures: </w:t>
      </w:r>
      <w:r w:rsidRPr="00C15BB0">
        <w:rPr>
          <w:rFonts w:eastAsia="仿宋_GB2312"/>
          <w:i/>
          <w:iCs/>
          <w:color w:val="000000"/>
          <w:sz w:val="24"/>
          <w:szCs w:val="24"/>
        </w:rPr>
        <w:t xml:space="preserve">e.g., </w:t>
      </w:r>
      <w:r w:rsidR="002D3E32" w:rsidRPr="00C15BB0">
        <w:rPr>
          <w:rFonts w:eastAsia="仿宋_GB2312"/>
          <w:i/>
          <w:iCs/>
          <w:color w:val="000000"/>
          <w:sz w:val="24"/>
          <w:szCs w:val="24"/>
        </w:rPr>
        <w:t>r</w:t>
      </w:r>
      <w:r w:rsidRPr="00C15BB0">
        <w:rPr>
          <w:rFonts w:eastAsia="仿宋_GB2312"/>
          <w:i/>
          <w:iCs/>
          <w:color w:val="000000"/>
          <w:sz w:val="24"/>
          <w:szCs w:val="24"/>
        </w:rPr>
        <w:t>adio access network (RAN) architecture, core network architecture, distributed autonomous network architecture</w:t>
      </w:r>
      <w:r w:rsidRPr="00C15BB0">
        <w:rPr>
          <w:rFonts w:eastAsia="仿宋_GB2312"/>
          <w:color w:val="000000"/>
          <w:sz w:val="24"/>
          <w:szCs w:val="24"/>
        </w:rPr>
        <w:t>;</w:t>
      </w:r>
    </w:p>
    <w:p w14:paraId="3B1ADF13" w14:textId="3D3FCE3D" w:rsidR="00D62FB8" w:rsidRPr="00C15BB0" w:rsidRDefault="00D62FB8" w:rsidP="00D62FB8">
      <w:pPr>
        <w:widowControl w:val="0"/>
        <w:snapToGrid w:val="0"/>
        <w:spacing w:line="560" w:lineRule="exact"/>
        <w:ind w:firstLineChars="200" w:firstLine="480"/>
        <w:rPr>
          <w:rFonts w:eastAsia="仿宋_GB2312"/>
          <w:color w:val="000000"/>
          <w:sz w:val="24"/>
          <w:szCs w:val="24"/>
        </w:rPr>
      </w:pPr>
      <w:r w:rsidRPr="00C15BB0">
        <w:rPr>
          <w:rFonts w:eastAsia="仿宋_GB2312" w:hint="eastAsia"/>
          <w:color w:val="000000"/>
          <w:sz w:val="24"/>
          <w:szCs w:val="24"/>
        </w:rPr>
        <w:t>3</w:t>
      </w:r>
      <w:r w:rsidRPr="00C15BB0">
        <w:rPr>
          <w:rFonts w:eastAsia="仿宋_GB2312"/>
          <w:color w:val="000000"/>
          <w:sz w:val="24"/>
          <w:szCs w:val="24"/>
        </w:rPr>
        <w:t xml:space="preserve">.2 Novel networking technologies: </w:t>
      </w:r>
      <w:r w:rsidRPr="00C15BB0">
        <w:rPr>
          <w:rFonts w:eastAsia="仿宋_GB2312"/>
          <w:i/>
          <w:iCs/>
          <w:color w:val="000000"/>
          <w:sz w:val="24"/>
          <w:szCs w:val="24"/>
        </w:rPr>
        <w:t xml:space="preserve">e.g., </w:t>
      </w:r>
      <w:r w:rsidR="002D3E32" w:rsidRPr="00C15BB0">
        <w:rPr>
          <w:rFonts w:eastAsia="仿宋_GB2312"/>
          <w:i/>
          <w:iCs/>
          <w:color w:val="000000"/>
          <w:sz w:val="24"/>
          <w:szCs w:val="24"/>
        </w:rPr>
        <w:t>s</w:t>
      </w:r>
      <w:r w:rsidRPr="00C15BB0">
        <w:rPr>
          <w:rFonts w:eastAsia="仿宋_GB2312"/>
          <w:i/>
          <w:iCs/>
          <w:color w:val="000000"/>
          <w:sz w:val="24"/>
          <w:szCs w:val="24"/>
        </w:rPr>
        <w:t>pace-air-ground</w:t>
      </w:r>
      <w:r w:rsidR="002D3E32" w:rsidRPr="00C15BB0">
        <w:rPr>
          <w:rFonts w:eastAsia="仿宋_GB2312"/>
          <w:i/>
          <w:iCs/>
          <w:color w:val="000000"/>
          <w:sz w:val="24"/>
          <w:szCs w:val="24"/>
        </w:rPr>
        <w:t xml:space="preserve"> </w:t>
      </w:r>
      <w:r w:rsidRPr="00C15BB0">
        <w:rPr>
          <w:rFonts w:eastAsia="仿宋_GB2312"/>
          <w:i/>
          <w:iCs/>
          <w:color w:val="000000"/>
          <w:sz w:val="24"/>
          <w:szCs w:val="24"/>
        </w:rPr>
        <w:t>integrated network, technologies for interconnection with non-terrestrial networks</w:t>
      </w:r>
      <w:r w:rsidRPr="00C15BB0">
        <w:rPr>
          <w:rFonts w:eastAsia="仿宋_GB2312"/>
          <w:color w:val="000000"/>
          <w:sz w:val="24"/>
          <w:szCs w:val="24"/>
        </w:rPr>
        <w:t>;</w:t>
      </w:r>
    </w:p>
    <w:p w14:paraId="10ECA137" w14:textId="53D7D9D8" w:rsidR="00D62FB8" w:rsidRPr="00C15BB0" w:rsidRDefault="00D62FB8" w:rsidP="00D62FB8">
      <w:pPr>
        <w:widowControl w:val="0"/>
        <w:snapToGrid w:val="0"/>
        <w:spacing w:line="560" w:lineRule="exact"/>
        <w:ind w:firstLineChars="200" w:firstLine="480"/>
        <w:rPr>
          <w:rFonts w:eastAsia="仿宋_GB2312"/>
          <w:color w:val="000000"/>
          <w:sz w:val="24"/>
          <w:szCs w:val="24"/>
        </w:rPr>
      </w:pPr>
      <w:r w:rsidRPr="00C15BB0">
        <w:rPr>
          <w:rFonts w:eastAsia="仿宋_GB2312" w:hint="eastAsia"/>
          <w:color w:val="000000"/>
          <w:sz w:val="24"/>
          <w:szCs w:val="24"/>
        </w:rPr>
        <w:t>3</w:t>
      </w:r>
      <w:r w:rsidRPr="00C15BB0">
        <w:rPr>
          <w:rFonts w:eastAsia="仿宋_GB2312"/>
          <w:color w:val="000000"/>
          <w:sz w:val="24"/>
          <w:szCs w:val="24"/>
        </w:rPr>
        <w:t xml:space="preserve">.3 Advanced network technologies: </w:t>
      </w:r>
      <w:r w:rsidRPr="00C15BB0">
        <w:rPr>
          <w:rFonts w:eastAsia="仿宋_GB2312"/>
          <w:i/>
          <w:iCs/>
          <w:color w:val="000000"/>
          <w:sz w:val="24"/>
          <w:szCs w:val="24"/>
        </w:rPr>
        <w:t xml:space="preserve">e.g., </w:t>
      </w:r>
      <w:r w:rsidR="002D3E32" w:rsidRPr="00C15BB0">
        <w:rPr>
          <w:rFonts w:eastAsia="仿宋_GB2312"/>
          <w:i/>
          <w:iCs/>
          <w:color w:val="000000"/>
          <w:sz w:val="24"/>
          <w:szCs w:val="24"/>
        </w:rPr>
        <w:t>c</w:t>
      </w:r>
      <w:r w:rsidRPr="00C15BB0">
        <w:rPr>
          <w:rFonts w:eastAsia="仿宋_GB2312"/>
          <w:i/>
          <w:iCs/>
          <w:color w:val="000000"/>
          <w:sz w:val="24"/>
          <w:szCs w:val="24"/>
        </w:rPr>
        <w:t>omputing-aware network, AI-native network, digital twin network, deterministic networking, green network and network energy saving technologies</w:t>
      </w:r>
      <w:r w:rsidRPr="00C15BB0">
        <w:rPr>
          <w:rFonts w:eastAsia="仿宋_GB2312"/>
          <w:color w:val="000000"/>
          <w:sz w:val="24"/>
          <w:szCs w:val="24"/>
        </w:rPr>
        <w:t>;</w:t>
      </w:r>
    </w:p>
    <w:p w14:paraId="60F16F21" w14:textId="77777777" w:rsidR="00D62FB8" w:rsidRPr="00C15BB0" w:rsidRDefault="00D62FB8" w:rsidP="00D62FB8">
      <w:pPr>
        <w:widowControl w:val="0"/>
        <w:snapToGrid w:val="0"/>
        <w:spacing w:line="560" w:lineRule="exact"/>
        <w:ind w:firstLineChars="200" w:firstLine="480"/>
        <w:rPr>
          <w:rFonts w:eastAsia="仿宋_GB2312"/>
          <w:color w:val="000000"/>
          <w:sz w:val="24"/>
          <w:szCs w:val="24"/>
        </w:rPr>
      </w:pPr>
      <w:r w:rsidRPr="00C15BB0">
        <w:rPr>
          <w:rFonts w:eastAsia="仿宋_GB2312" w:hint="eastAsia"/>
          <w:color w:val="000000"/>
          <w:sz w:val="24"/>
          <w:szCs w:val="24"/>
        </w:rPr>
        <w:t>3</w:t>
      </w:r>
      <w:r w:rsidRPr="00C15BB0">
        <w:rPr>
          <w:rFonts w:eastAsia="仿宋_GB2312"/>
          <w:color w:val="000000"/>
          <w:sz w:val="24"/>
          <w:szCs w:val="24"/>
        </w:rPr>
        <w:t>.4 Technologies for network operations, administration and management.</w:t>
      </w:r>
    </w:p>
    <w:p w14:paraId="29412F03" w14:textId="77777777" w:rsidR="00D62FB8" w:rsidRPr="00C15BB0" w:rsidRDefault="00D62FB8" w:rsidP="00D62FB8">
      <w:pPr>
        <w:widowControl w:val="0"/>
        <w:snapToGrid w:val="0"/>
        <w:spacing w:line="560" w:lineRule="exact"/>
        <w:ind w:firstLineChars="200" w:firstLine="480"/>
        <w:rPr>
          <w:rFonts w:eastAsia="楷体_GB2312"/>
          <w:b/>
          <w:bCs/>
          <w:color w:val="000000"/>
          <w:sz w:val="24"/>
          <w:szCs w:val="24"/>
          <w:u w:val="single"/>
        </w:rPr>
      </w:pPr>
      <w:r w:rsidRPr="00C15BB0">
        <w:rPr>
          <w:rFonts w:eastAsia="楷体_GB2312"/>
          <w:b/>
          <w:bCs/>
          <w:color w:val="000000"/>
          <w:sz w:val="24"/>
          <w:szCs w:val="24"/>
          <w:u w:val="single"/>
        </w:rPr>
        <w:t>4. Novel Security technologies</w:t>
      </w:r>
    </w:p>
    <w:p w14:paraId="44B560C1" w14:textId="77777777" w:rsidR="00D62FB8" w:rsidRPr="00C15BB0" w:rsidRDefault="00D62FB8" w:rsidP="00D62FB8">
      <w:pPr>
        <w:widowControl w:val="0"/>
        <w:snapToGrid w:val="0"/>
        <w:spacing w:line="560" w:lineRule="exact"/>
        <w:ind w:firstLineChars="200" w:firstLine="480"/>
        <w:rPr>
          <w:rFonts w:eastAsia="仿宋_GB2312"/>
          <w:color w:val="000000"/>
          <w:sz w:val="24"/>
          <w:szCs w:val="24"/>
        </w:rPr>
      </w:pPr>
      <w:r w:rsidRPr="00C15BB0">
        <w:rPr>
          <w:rFonts w:eastAsia="仿宋_GB2312"/>
          <w:color w:val="000000"/>
          <w:sz w:val="24"/>
          <w:szCs w:val="24"/>
        </w:rPr>
        <w:t>4.1 Physical layer security technologies;</w:t>
      </w:r>
    </w:p>
    <w:p w14:paraId="7D4D9DB5" w14:textId="77777777" w:rsidR="00D62FB8" w:rsidRPr="00C15BB0" w:rsidRDefault="00D62FB8" w:rsidP="00D62FB8">
      <w:pPr>
        <w:widowControl w:val="0"/>
        <w:snapToGrid w:val="0"/>
        <w:spacing w:line="560" w:lineRule="exact"/>
        <w:ind w:firstLineChars="200" w:firstLine="480"/>
        <w:rPr>
          <w:rFonts w:eastAsia="仿宋_GB2312"/>
          <w:color w:val="000000"/>
          <w:sz w:val="24"/>
          <w:szCs w:val="24"/>
        </w:rPr>
      </w:pPr>
      <w:r w:rsidRPr="00C15BB0">
        <w:rPr>
          <w:rFonts w:eastAsia="仿宋_GB2312" w:hint="eastAsia"/>
          <w:color w:val="000000"/>
          <w:sz w:val="24"/>
          <w:szCs w:val="24"/>
        </w:rPr>
        <w:t>4</w:t>
      </w:r>
      <w:r w:rsidRPr="00C15BB0">
        <w:rPr>
          <w:rFonts w:eastAsia="仿宋_GB2312"/>
          <w:color w:val="000000"/>
          <w:sz w:val="24"/>
          <w:szCs w:val="24"/>
        </w:rPr>
        <w:t>.2 Network security technologies;</w:t>
      </w:r>
    </w:p>
    <w:p w14:paraId="25A8218A" w14:textId="77777777" w:rsidR="00D62FB8" w:rsidRPr="00C15BB0" w:rsidRDefault="00D62FB8" w:rsidP="00D62FB8">
      <w:pPr>
        <w:widowControl w:val="0"/>
        <w:snapToGrid w:val="0"/>
        <w:spacing w:line="560" w:lineRule="exact"/>
        <w:ind w:firstLineChars="200" w:firstLine="480"/>
        <w:rPr>
          <w:rFonts w:eastAsia="仿宋_GB2312"/>
          <w:color w:val="000000"/>
          <w:sz w:val="24"/>
          <w:szCs w:val="24"/>
        </w:rPr>
      </w:pPr>
      <w:r w:rsidRPr="00C15BB0">
        <w:rPr>
          <w:rFonts w:eastAsia="仿宋_GB2312" w:hint="eastAsia"/>
          <w:color w:val="000000"/>
          <w:sz w:val="24"/>
          <w:szCs w:val="24"/>
        </w:rPr>
        <w:t>4</w:t>
      </w:r>
      <w:r w:rsidRPr="00C15BB0">
        <w:rPr>
          <w:rFonts w:eastAsia="仿宋_GB2312"/>
          <w:color w:val="000000"/>
          <w:sz w:val="24"/>
          <w:szCs w:val="24"/>
        </w:rPr>
        <w:t>.3 Secure data and protocols technologies;</w:t>
      </w:r>
    </w:p>
    <w:p w14:paraId="3E1B7D7B" w14:textId="77777777" w:rsidR="00D62FB8" w:rsidRPr="00C15BB0" w:rsidRDefault="00D62FB8" w:rsidP="00D62FB8">
      <w:pPr>
        <w:widowControl w:val="0"/>
        <w:snapToGrid w:val="0"/>
        <w:spacing w:line="560" w:lineRule="exact"/>
        <w:ind w:firstLineChars="200" w:firstLine="480"/>
        <w:rPr>
          <w:rFonts w:eastAsia="仿宋_GB2312"/>
          <w:color w:val="000000"/>
          <w:sz w:val="24"/>
          <w:szCs w:val="24"/>
        </w:rPr>
      </w:pPr>
      <w:r w:rsidRPr="00C15BB0">
        <w:rPr>
          <w:rFonts w:eastAsia="仿宋_GB2312" w:hint="eastAsia"/>
          <w:color w:val="000000"/>
          <w:sz w:val="24"/>
          <w:szCs w:val="24"/>
        </w:rPr>
        <w:t>4</w:t>
      </w:r>
      <w:r w:rsidRPr="00C15BB0">
        <w:rPr>
          <w:rFonts w:eastAsia="仿宋_GB2312"/>
          <w:color w:val="000000"/>
          <w:sz w:val="24"/>
          <w:szCs w:val="24"/>
        </w:rPr>
        <w:t>.4 Application-oriented security technologies.</w:t>
      </w:r>
    </w:p>
    <w:p w14:paraId="3FA9A310" w14:textId="77777777" w:rsidR="00D62FB8" w:rsidRPr="00C15BB0" w:rsidRDefault="00D62FB8" w:rsidP="00D62FB8">
      <w:pPr>
        <w:widowControl w:val="0"/>
        <w:snapToGrid w:val="0"/>
        <w:spacing w:line="560" w:lineRule="exact"/>
        <w:ind w:firstLineChars="200" w:firstLine="480"/>
        <w:rPr>
          <w:rFonts w:eastAsia="楷体_GB2312"/>
          <w:b/>
          <w:bCs/>
          <w:color w:val="000000"/>
          <w:sz w:val="24"/>
          <w:szCs w:val="24"/>
          <w:u w:val="single"/>
        </w:rPr>
      </w:pPr>
      <w:r w:rsidRPr="00C15BB0">
        <w:rPr>
          <w:rFonts w:eastAsia="楷体_GB2312"/>
          <w:b/>
          <w:bCs/>
          <w:color w:val="000000"/>
          <w:sz w:val="24"/>
          <w:szCs w:val="24"/>
          <w:u w:val="single"/>
        </w:rPr>
        <w:t>5. Industrial technologies</w:t>
      </w:r>
    </w:p>
    <w:p w14:paraId="69E16C4F" w14:textId="1ACD0B96" w:rsidR="00D62FB8" w:rsidRPr="00C15BB0" w:rsidRDefault="00D62FB8" w:rsidP="00D62FB8">
      <w:pPr>
        <w:widowControl w:val="0"/>
        <w:snapToGrid w:val="0"/>
        <w:spacing w:line="560" w:lineRule="exact"/>
        <w:ind w:firstLineChars="200" w:firstLine="480"/>
        <w:rPr>
          <w:rFonts w:eastAsia="仿宋_GB2312"/>
          <w:color w:val="000000"/>
          <w:sz w:val="24"/>
          <w:szCs w:val="24"/>
        </w:rPr>
      </w:pPr>
      <w:r w:rsidRPr="00C15BB0">
        <w:rPr>
          <w:rFonts w:eastAsia="仿宋_GB2312"/>
          <w:color w:val="000000"/>
          <w:sz w:val="24"/>
          <w:szCs w:val="24"/>
        </w:rPr>
        <w:t xml:space="preserve">5.1 Basic software and hardware technologies: </w:t>
      </w:r>
      <w:r w:rsidRPr="00C15BB0">
        <w:rPr>
          <w:rFonts w:eastAsia="仿宋_GB2312"/>
          <w:i/>
          <w:iCs/>
          <w:color w:val="000000"/>
          <w:sz w:val="24"/>
          <w:szCs w:val="24"/>
        </w:rPr>
        <w:t xml:space="preserve">e.g., </w:t>
      </w:r>
      <w:r w:rsidR="002D3E32" w:rsidRPr="00C15BB0">
        <w:rPr>
          <w:rFonts w:eastAsia="仿宋_GB2312"/>
          <w:i/>
          <w:iCs/>
          <w:color w:val="000000"/>
          <w:sz w:val="24"/>
          <w:szCs w:val="24"/>
        </w:rPr>
        <w:t>c</w:t>
      </w:r>
      <w:r w:rsidRPr="00C15BB0">
        <w:rPr>
          <w:rFonts w:eastAsia="仿宋_GB2312"/>
          <w:i/>
          <w:iCs/>
          <w:color w:val="000000"/>
          <w:sz w:val="24"/>
          <w:szCs w:val="24"/>
        </w:rPr>
        <w:t>hip/integrated circuit design, hardware architecture design, basic software development and design</w:t>
      </w:r>
      <w:r w:rsidRPr="00C15BB0">
        <w:rPr>
          <w:rFonts w:eastAsia="仿宋_GB2312"/>
          <w:color w:val="000000"/>
          <w:sz w:val="24"/>
          <w:szCs w:val="24"/>
        </w:rPr>
        <w:t>;</w:t>
      </w:r>
    </w:p>
    <w:p w14:paraId="08050831" w14:textId="77777777" w:rsidR="00D62FB8" w:rsidRPr="00C15BB0" w:rsidRDefault="00D62FB8" w:rsidP="00D62FB8">
      <w:pPr>
        <w:widowControl w:val="0"/>
        <w:snapToGrid w:val="0"/>
        <w:spacing w:line="560" w:lineRule="exact"/>
        <w:ind w:firstLineChars="200" w:firstLine="480"/>
        <w:rPr>
          <w:rFonts w:eastAsia="仿宋_GB2312"/>
          <w:color w:val="000000"/>
          <w:sz w:val="24"/>
          <w:szCs w:val="24"/>
        </w:rPr>
      </w:pPr>
      <w:r w:rsidRPr="00C15BB0">
        <w:rPr>
          <w:rFonts w:eastAsia="仿宋_GB2312" w:hint="eastAsia"/>
          <w:color w:val="000000"/>
          <w:sz w:val="24"/>
          <w:szCs w:val="24"/>
        </w:rPr>
        <w:t>5</w:t>
      </w:r>
      <w:r w:rsidRPr="00C15BB0">
        <w:rPr>
          <w:rFonts w:eastAsia="仿宋_GB2312"/>
          <w:color w:val="000000"/>
          <w:sz w:val="24"/>
          <w:szCs w:val="24"/>
        </w:rPr>
        <w:t>.2 New materials and manufacturing technologies.</w:t>
      </w:r>
    </w:p>
    <w:p w14:paraId="4417EC15" w14:textId="77777777" w:rsidR="00D62FB8" w:rsidRPr="00C15BB0" w:rsidRDefault="00D62FB8" w:rsidP="00D62FB8">
      <w:pPr>
        <w:widowControl w:val="0"/>
        <w:snapToGrid w:val="0"/>
        <w:spacing w:line="560" w:lineRule="exact"/>
        <w:ind w:firstLineChars="200" w:firstLine="480"/>
        <w:rPr>
          <w:rFonts w:eastAsia="楷体_GB2312"/>
          <w:b/>
          <w:bCs/>
          <w:color w:val="000000"/>
          <w:sz w:val="24"/>
          <w:szCs w:val="24"/>
          <w:u w:val="single"/>
        </w:rPr>
      </w:pPr>
      <w:r w:rsidRPr="00C15BB0">
        <w:rPr>
          <w:rFonts w:eastAsia="楷体_GB2312"/>
          <w:b/>
          <w:bCs/>
          <w:color w:val="000000"/>
          <w:sz w:val="24"/>
          <w:szCs w:val="24"/>
          <w:u w:val="single"/>
        </w:rPr>
        <w:t>6. Other technologies</w:t>
      </w:r>
    </w:p>
    <w:sectPr w:rsidR="00D62FB8" w:rsidRPr="00C15BB0" w:rsidSect="00620F2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85D8A" w14:textId="77777777" w:rsidR="001751A9" w:rsidRDefault="001751A9" w:rsidP="00F934B3">
      <w:r>
        <w:separator/>
      </w:r>
    </w:p>
  </w:endnote>
  <w:endnote w:type="continuationSeparator" w:id="0">
    <w:p w14:paraId="0CFF4A0B" w14:textId="77777777" w:rsidR="001751A9" w:rsidRDefault="001751A9" w:rsidP="00F9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5958445"/>
      <w:docPartObj>
        <w:docPartGallery w:val="Page Numbers (Bottom of Page)"/>
        <w:docPartUnique/>
      </w:docPartObj>
    </w:sdtPr>
    <w:sdtContent>
      <w:p w14:paraId="72731648" w14:textId="013BF968" w:rsidR="00B46766" w:rsidRDefault="00B467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27A" w:rsidRPr="00F5727A">
          <w:rPr>
            <w:noProof/>
            <w:lang w:val="zh-CN"/>
          </w:rPr>
          <w:t>16</w:t>
        </w:r>
        <w:r>
          <w:fldChar w:fldCharType="end"/>
        </w:r>
      </w:p>
    </w:sdtContent>
  </w:sdt>
  <w:p w14:paraId="442AC716" w14:textId="77777777" w:rsidR="00B46766" w:rsidRDefault="00B467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89326" w14:textId="77777777" w:rsidR="001751A9" w:rsidRDefault="001751A9" w:rsidP="00F934B3">
      <w:r>
        <w:separator/>
      </w:r>
    </w:p>
  </w:footnote>
  <w:footnote w:type="continuationSeparator" w:id="0">
    <w:p w14:paraId="47D24C1E" w14:textId="77777777" w:rsidR="001751A9" w:rsidRDefault="001751A9" w:rsidP="00F93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644"/>
    <w:rsid w:val="00004752"/>
    <w:rsid w:val="0001230A"/>
    <w:rsid w:val="000139DF"/>
    <w:rsid w:val="00013EE8"/>
    <w:rsid w:val="00020FC6"/>
    <w:rsid w:val="00022ED9"/>
    <w:rsid w:val="00023BCA"/>
    <w:rsid w:val="00024A36"/>
    <w:rsid w:val="00026073"/>
    <w:rsid w:val="000278DB"/>
    <w:rsid w:val="000301A4"/>
    <w:rsid w:val="00031786"/>
    <w:rsid w:val="00034D22"/>
    <w:rsid w:val="0003570E"/>
    <w:rsid w:val="00041ABA"/>
    <w:rsid w:val="0004369D"/>
    <w:rsid w:val="0005063F"/>
    <w:rsid w:val="000617F0"/>
    <w:rsid w:val="00061D6C"/>
    <w:rsid w:val="00065984"/>
    <w:rsid w:val="00065FD7"/>
    <w:rsid w:val="00067193"/>
    <w:rsid w:val="000675D8"/>
    <w:rsid w:val="00072782"/>
    <w:rsid w:val="00073EB8"/>
    <w:rsid w:val="0007584A"/>
    <w:rsid w:val="00076548"/>
    <w:rsid w:val="000812A0"/>
    <w:rsid w:val="00082E20"/>
    <w:rsid w:val="00086A1F"/>
    <w:rsid w:val="00092A61"/>
    <w:rsid w:val="000939D6"/>
    <w:rsid w:val="000A3CE9"/>
    <w:rsid w:val="000A55B8"/>
    <w:rsid w:val="000B0761"/>
    <w:rsid w:val="000B22D4"/>
    <w:rsid w:val="000B2E1D"/>
    <w:rsid w:val="000B2F41"/>
    <w:rsid w:val="000B3E8F"/>
    <w:rsid w:val="000B5A5A"/>
    <w:rsid w:val="000B6366"/>
    <w:rsid w:val="000B6673"/>
    <w:rsid w:val="000C041C"/>
    <w:rsid w:val="000C06DB"/>
    <w:rsid w:val="000C75E1"/>
    <w:rsid w:val="000D4C86"/>
    <w:rsid w:val="000D6A00"/>
    <w:rsid w:val="000D7D52"/>
    <w:rsid w:val="000D7DA6"/>
    <w:rsid w:val="000E021B"/>
    <w:rsid w:val="000E1124"/>
    <w:rsid w:val="000E3E40"/>
    <w:rsid w:val="000E447E"/>
    <w:rsid w:val="000F05BC"/>
    <w:rsid w:val="000F17FA"/>
    <w:rsid w:val="000F248E"/>
    <w:rsid w:val="000F72A4"/>
    <w:rsid w:val="000F776B"/>
    <w:rsid w:val="00100BD0"/>
    <w:rsid w:val="001017A1"/>
    <w:rsid w:val="0010194F"/>
    <w:rsid w:val="00101EEB"/>
    <w:rsid w:val="001048D8"/>
    <w:rsid w:val="00104C2C"/>
    <w:rsid w:val="0010642E"/>
    <w:rsid w:val="001077E0"/>
    <w:rsid w:val="00110A75"/>
    <w:rsid w:val="00112DA2"/>
    <w:rsid w:val="0011507B"/>
    <w:rsid w:val="001163D0"/>
    <w:rsid w:val="00117B12"/>
    <w:rsid w:val="00121F78"/>
    <w:rsid w:val="00123FF8"/>
    <w:rsid w:val="00124F8E"/>
    <w:rsid w:val="001263AB"/>
    <w:rsid w:val="00126F13"/>
    <w:rsid w:val="0012774C"/>
    <w:rsid w:val="001313F2"/>
    <w:rsid w:val="0014035E"/>
    <w:rsid w:val="00140410"/>
    <w:rsid w:val="00146600"/>
    <w:rsid w:val="00146895"/>
    <w:rsid w:val="001519EA"/>
    <w:rsid w:val="00152B91"/>
    <w:rsid w:val="00153B02"/>
    <w:rsid w:val="00156D23"/>
    <w:rsid w:val="0015728D"/>
    <w:rsid w:val="001635BD"/>
    <w:rsid w:val="00170342"/>
    <w:rsid w:val="00171819"/>
    <w:rsid w:val="00173D03"/>
    <w:rsid w:val="00173EC3"/>
    <w:rsid w:val="00173F37"/>
    <w:rsid w:val="001751A9"/>
    <w:rsid w:val="00175A5B"/>
    <w:rsid w:val="001760DF"/>
    <w:rsid w:val="0017691A"/>
    <w:rsid w:val="00176A8C"/>
    <w:rsid w:val="00184E31"/>
    <w:rsid w:val="00190350"/>
    <w:rsid w:val="001906CF"/>
    <w:rsid w:val="00190EBE"/>
    <w:rsid w:val="00192200"/>
    <w:rsid w:val="00193803"/>
    <w:rsid w:val="00195EF6"/>
    <w:rsid w:val="001973F6"/>
    <w:rsid w:val="00197644"/>
    <w:rsid w:val="001A1313"/>
    <w:rsid w:val="001A4D7B"/>
    <w:rsid w:val="001A58DF"/>
    <w:rsid w:val="001B192C"/>
    <w:rsid w:val="001B1BBD"/>
    <w:rsid w:val="001B32F8"/>
    <w:rsid w:val="001B7158"/>
    <w:rsid w:val="001C3E9B"/>
    <w:rsid w:val="001E3889"/>
    <w:rsid w:val="001E5151"/>
    <w:rsid w:val="001F25A7"/>
    <w:rsid w:val="001F3439"/>
    <w:rsid w:val="001F3573"/>
    <w:rsid w:val="00201012"/>
    <w:rsid w:val="00202405"/>
    <w:rsid w:val="00216858"/>
    <w:rsid w:val="00220969"/>
    <w:rsid w:val="0022371D"/>
    <w:rsid w:val="0022578B"/>
    <w:rsid w:val="00227F78"/>
    <w:rsid w:val="0023532D"/>
    <w:rsid w:val="00236D2B"/>
    <w:rsid w:val="00241239"/>
    <w:rsid w:val="00245FDB"/>
    <w:rsid w:val="0024777C"/>
    <w:rsid w:val="0025064E"/>
    <w:rsid w:val="00250ACB"/>
    <w:rsid w:val="0025667F"/>
    <w:rsid w:val="002574BF"/>
    <w:rsid w:val="00257B70"/>
    <w:rsid w:val="002619DA"/>
    <w:rsid w:val="00264D14"/>
    <w:rsid w:val="00270CC2"/>
    <w:rsid w:val="002739FC"/>
    <w:rsid w:val="00273A04"/>
    <w:rsid w:val="0027710E"/>
    <w:rsid w:val="00282DC8"/>
    <w:rsid w:val="00283424"/>
    <w:rsid w:val="00286172"/>
    <w:rsid w:val="00293940"/>
    <w:rsid w:val="00294D7D"/>
    <w:rsid w:val="002A0FF8"/>
    <w:rsid w:val="002A318B"/>
    <w:rsid w:val="002A37DD"/>
    <w:rsid w:val="002A4955"/>
    <w:rsid w:val="002A78E0"/>
    <w:rsid w:val="002B5A0B"/>
    <w:rsid w:val="002C60D3"/>
    <w:rsid w:val="002D129F"/>
    <w:rsid w:val="002D392F"/>
    <w:rsid w:val="002D3E32"/>
    <w:rsid w:val="002D517B"/>
    <w:rsid w:val="002D770F"/>
    <w:rsid w:val="002E1169"/>
    <w:rsid w:val="002E3C2C"/>
    <w:rsid w:val="002E567C"/>
    <w:rsid w:val="002E6965"/>
    <w:rsid w:val="002E7D5A"/>
    <w:rsid w:val="002F28C5"/>
    <w:rsid w:val="002F3791"/>
    <w:rsid w:val="00300D48"/>
    <w:rsid w:val="00301648"/>
    <w:rsid w:val="003017CB"/>
    <w:rsid w:val="0030466A"/>
    <w:rsid w:val="00304F9C"/>
    <w:rsid w:val="00310097"/>
    <w:rsid w:val="00310BD2"/>
    <w:rsid w:val="0031161C"/>
    <w:rsid w:val="003157F2"/>
    <w:rsid w:val="00316020"/>
    <w:rsid w:val="00323204"/>
    <w:rsid w:val="003237C4"/>
    <w:rsid w:val="003308FB"/>
    <w:rsid w:val="003309BE"/>
    <w:rsid w:val="0033295B"/>
    <w:rsid w:val="003358C4"/>
    <w:rsid w:val="00343219"/>
    <w:rsid w:val="00344B6C"/>
    <w:rsid w:val="00344CB7"/>
    <w:rsid w:val="00345292"/>
    <w:rsid w:val="003502E0"/>
    <w:rsid w:val="00351FA9"/>
    <w:rsid w:val="00353346"/>
    <w:rsid w:val="00357D8A"/>
    <w:rsid w:val="003607C0"/>
    <w:rsid w:val="00361D92"/>
    <w:rsid w:val="003656A2"/>
    <w:rsid w:val="00366D9F"/>
    <w:rsid w:val="00367A84"/>
    <w:rsid w:val="00372928"/>
    <w:rsid w:val="00373881"/>
    <w:rsid w:val="003739CF"/>
    <w:rsid w:val="00387A9A"/>
    <w:rsid w:val="003900C6"/>
    <w:rsid w:val="00392500"/>
    <w:rsid w:val="0039400E"/>
    <w:rsid w:val="00396390"/>
    <w:rsid w:val="003A2012"/>
    <w:rsid w:val="003A2D59"/>
    <w:rsid w:val="003A39C9"/>
    <w:rsid w:val="003A534F"/>
    <w:rsid w:val="003B02CC"/>
    <w:rsid w:val="003B17D0"/>
    <w:rsid w:val="003B262C"/>
    <w:rsid w:val="003B6201"/>
    <w:rsid w:val="003B6E1B"/>
    <w:rsid w:val="003C78B4"/>
    <w:rsid w:val="003D10D4"/>
    <w:rsid w:val="003E0888"/>
    <w:rsid w:val="003E2A54"/>
    <w:rsid w:val="003F1C70"/>
    <w:rsid w:val="003F2190"/>
    <w:rsid w:val="003F23E2"/>
    <w:rsid w:val="003F539D"/>
    <w:rsid w:val="00407285"/>
    <w:rsid w:val="00411656"/>
    <w:rsid w:val="0041483B"/>
    <w:rsid w:val="00417628"/>
    <w:rsid w:val="00420420"/>
    <w:rsid w:val="00430D2E"/>
    <w:rsid w:val="00432C32"/>
    <w:rsid w:val="00437872"/>
    <w:rsid w:val="00444730"/>
    <w:rsid w:val="00444A57"/>
    <w:rsid w:val="00444E32"/>
    <w:rsid w:val="004462BA"/>
    <w:rsid w:val="00446F19"/>
    <w:rsid w:val="00452E20"/>
    <w:rsid w:val="00454BA6"/>
    <w:rsid w:val="00455BAD"/>
    <w:rsid w:val="0046044F"/>
    <w:rsid w:val="004613F9"/>
    <w:rsid w:val="00465409"/>
    <w:rsid w:val="0046552F"/>
    <w:rsid w:val="00466110"/>
    <w:rsid w:val="00467D32"/>
    <w:rsid w:val="00475358"/>
    <w:rsid w:val="0047583F"/>
    <w:rsid w:val="0047621E"/>
    <w:rsid w:val="00477707"/>
    <w:rsid w:val="00484DEB"/>
    <w:rsid w:val="00490131"/>
    <w:rsid w:val="004922BB"/>
    <w:rsid w:val="00495C6A"/>
    <w:rsid w:val="0049696C"/>
    <w:rsid w:val="00496EA6"/>
    <w:rsid w:val="004A036F"/>
    <w:rsid w:val="004A1CAA"/>
    <w:rsid w:val="004A350D"/>
    <w:rsid w:val="004A6382"/>
    <w:rsid w:val="004B0CD9"/>
    <w:rsid w:val="004B4EF3"/>
    <w:rsid w:val="004B4F68"/>
    <w:rsid w:val="004C0558"/>
    <w:rsid w:val="004C5D8D"/>
    <w:rsid w:val="004C713D"/>
    <w:rsid w:val="004D000D"/>
    <w:rsid w:val="004D03C9"/>
    <w:rsid w:val="004D22B5"/>
    <w:rsid w:val="004D4608"/>
    <w:rsid w:val="004D745E"/>
    <w:rsid w:val="004D750B"/>
    <w:rsid w:val="004E18D8"/>
    <w:rsid w:val="004E5764"/>
    <w:rsid w:val="004F10F7"/>
    <w:rsid w:val="004F3B5B"/>
    <w:rsid w:val="004F3F3D"/>
    <w:rsid w:val="004F6FB8"/>
    <w:rsid w:val="0050053A"/>
    <w:rsid w:val="00505CAB"/>
    <w:rsid w:val="00505DAA"/>
    <w:rsid w:val="00506312"/>
    <w:rsid w:val="00506FEE"/>
    <w:rsid w:val="00507ED3"/>
    <w:rsid w:val="00527DE8"/>
    <w:rsid w:val="0053129A"/>
    <w:rsid w:val="0053427B"/>
    <w:rsid w:val="005412BD"/>
    <w:rsid w:val="005412FB"/>
    <w:rsid w:val="00541B67"/>
    <w:rsid w:val="00546CA3"/>
    <w:rsid w:val="00547A76"/>
    <w:rsid w:val="0055111D"/>
    <w:rsid w:val="0055138D"/>
    <w:rsid w:val="00553C40"/>
    <w:rsid w:val="00557416"/>
    <w:rsid w:val="00557D94"/>
    <w:rsid w:val="00561B06"/>
    <w:rsid w:val="00566EB1"/>
    <w:rsid w:val="00572C96"/>
    <w:rsid w:val="005738CA"/>
    <w:rsid w:val="005805C6"/>
    <w:rsid w:val="005815E2"/>
    <w:rsid w:val="00581774"/>
    <w:rsid w:val="005851D8"/>
    <w:rsid w:val="00587A0A"/>
    <w:rsid w:val="00587EA1"/>
    <w:rsid w:val="00590351"/>
    <w:rsid w:val="00596AEE"/>
    <w:rsid w:val="00596BB0"/>
    <w:rsid w:val="00597CB8"/>
    <w:rsid w:val="005A2947"/>
    <w:rsid w:val="005A6CBB"/>
    <w:rsid w:val="005A72C8"/>
    <w:rsid w:val="005B10AF"/>
    <w:rsid w:val="005B426E"/>
    <w:rsid w:val="005B5D81"/>
    <w:rsid w:val="005B6ED8"/>
    <w:rsid w:val="005C0B6B"/>
    <w:rsid w:val="005C6608"/>
    <w:rsid w:val="005C77BF"/>
    <w:rsid w:val="005D2DA5"/>
    <w:rsid w:val="005D57AB"/>
    <w:rsid w:val="005E255A"/>
    <w:rsid w:val="005E282B"/>
    <w:rsid w:val="005E7695"/>
    <w:rsid w:val="005F2625"/>
    <w:rsid w:val="005F2C53"/>
    <w:rsid w:val="005F34C6"/>
    <w:rsid w:val="00602BFB"/>
    <w:rsid w:val="00605B22"/>
    <w:rsid w:val="006064AA"/>
    <w:rsid w:val="00606B09"/>
    <w:rsid w:val="006129A6"/>
    <w:rsid w:val="00612DA5"/>
    <w:rsid w:val="00614C85"/>
    <w:rsid w:val="00615D8C"/>
    <w:rsid w:val="006202E2"/>
    <w:rsid w:val="00620F2E"/>
    <w:rsid w:val="00626646"/>
    <w:rsid w:val="00633046"/>
    <w:rsid w:val="00633D69"/>
    <w:rsid w:val="00634A81"/>
    <w:rsid w:val="00647CF7"/>
    <w:rsid w:val="0065078F"/>
    <w:rsid w:val="00652795"/>
    <w:rsid w:val="00664F49"/>
    <w:rsid w:val="00673E73"/>
    <w:rsid w:val="0067744C"/>
    <w:rsid w:val="00691737"/>
    <w:rsid w:val="006928C7"/>
    <w:rsid w:val="00694974"/>
    <w:rsid w:val="006957A2"/>
    <w:rsid w:val="006A106E"/>
    <w:rsid w:val="006A1181"/>
    <w:rsid w:val="006A4128"/>
    <w:rsid w:val="006A7D5B"/>
    <w:rsid w:val="006B1BDF"/>
    <w:rsid w:val="006B608C"/>
    <w:rsid w:val="006C0824"/>
    <w:rsid w:val="006C1414"/>
    <w:rsid w:val="006C364E"/>
    <w:rsid w:val="006C3675"/>
    <w:rsid w:val="006C6348"/>
    <w:rsid w:val="006C794B"/>
    <w:rsid w:val="006D109C"/>
    <w:rsid w:val="006D35C4"/>
    <w:rsid w:val="006D614D"/>
    <w:rsid w:val="006D6DE7"/>
    <w:rsid w:val="006E6E47"/>
    <w:rsid w:val="006E71DB"/>
    <w:rsid w:val="006F181D"/>
    <w:rsid w:val="006F1BD4"/>
    <w:rsid w:val="006F35C9"/>
    <w:rsid w:val="006F6ED5"/>
    <w:rsid w:val="006F7BF7"/>
    <w:rsid w:val="00701F05"/>
    <w:rsid w:val="00705150"/>
    <w:rsid w:val="00710D5B"/>
    <w:rsid w:val="0071371F"/>
    <w:rsid w:val="00714470"/>
    <w:rsid w:val="00714E75"/>
    <w:rsid w:val="007202FA"/>
    <w:rsid w:val="007234BB"/>
    <w:rsid w:val="0072608B"/>
    <w:rsid w:val="00727315"/>
    <w:rsid w:val="0073149A"/>
    <w:rsid w:val="00736651"/>
    <w:rsid w:val="00740882"/>
    <w:rsid w:val="0074465C"/>
    <w:rsid w:val="007449C4"/>
    <w:rsid w:val="00745CA1"/>
    <w:rsid w:val="007471D4"/>
    <w:rsid w:val="007571E4"/>
    <w:rsid w:val="00757723"/>
    <w:rsid w:val="00772353"/>
    <w:rsid w:val="0077327C"/>
    <w:rsid w:val="00786841"/>
    <w:rsid w:val="00790298"/>
    <w:rsid w:val="007A0922"/>
    <w:rsid w:val="007A0B53"/>
    <w:rsid w:val="007A1017"/>
    <w:rsid w:val="007A1A95"/>
    <w:rsid w:val="007A28B5"/>
    <w:rsid w:val="007A3F4D"/>
    <w:rsid w:val="007A7CA4"/>
    <w:rsid w:val="007B08EB"/>
    <w:rsid w:val="007B16A7"/>
    <w:rsid w:val="007B39B7"/>
    <w:rsid w:val="007B4132"/>
    <w:rsid w:val="007B4AC9"/>
    <w:rsid w:val="007B5D90"/>
    <w:rsid w:val="007B5D97"/>
    <w:rsid w:val="007B6DA7"/>
    <w:rsid w:val="007B72D9"/>
    <w:rsid w:val="007B76A3"/>
    <w:rsid w:val="007C184F"/>
    <w:rsid w:val="007D0BE3"/>
    <w:rsid w:val="007D0F31"/>
    <w:rsid w:val="007D10F5"/>
    <w:rsid w:val="007D2FAC"/>
    <w:rsid w:val="007D4E0F"/>
    <w:rsid w:val="007E2040"/>
    <w:rsid w:val="007F2D01"/>
    <w:rsid w:val="007F7536"/>
    <w:rsid w:val="008045C7"/>
    <w:rsid w:val="00813D42"/>
    <w:rsid w:val="00814B55"/>
    <w:rsid w:val="00815072"/>
    <w:rsid w:val="0081718D"/>
    <w:rsid w:val="00820185"/>
    <w:rsid w:val="00820B5D"/>
    <w:rsid w:val="00825561"/>
    <w:rsid w:val="0083020C"/>
    <w:rsid w:val="0083714F"/>
    <w:rsid w:val="00840C4C"/>
    <w:rsid w:val="0085135A"/>
    <w:rsid w:val="00852EAB"/>
    <w:rsid w:val="00854783"/>
    <w:rsid w:val="008579F1"/>
    <w:rsid w:val="00857AB8"/>
    <w:rsid w:val="008606DA"/>
    <w:rsid w:val="00861F72"/>
    <w:rsid w:val="00867607"/>
    <w:rsid w:val="0087089A"/>
    <w:rsid w:val="008717B1"/>
    <w:rsid w:val="0087621B"/>
    <w:rsid w:val="00876C34"/>
    <w:rsid w:val="00880396"/>
    <w:rsid w:val="00880CAE"/>
    <w:rsid w:val="008810D9"/>
    <w:rsid w:val="00890583"/>
    <w:rsid w:val="008907D4"/>
    <w:rsid w:val="00893430"/>
    <w:rsid w:val="00893FAB"/>
    <w:rsid w:val="008A2FAA"/>
    <w:rsid w:val="008A3DF3"/>
    <w:rsid w:val="008A6814"/>
    <w:rsid w:val="008A786E"/>
    <w:rsid w:val="008B1F9C"/>
    <w:rsid w:val="008C4A55"/>
    <w:rsid w:val="008C6B2A"/>
    <w:rsid w:val="008C7982"/>
    <w:rsid w:val="008D0EE4"/>
    <w:rsid w:val="008D2401"/>
    <w:rsid w:val="008D2B42"/>
    <w:rsid w:val="008D6A99"/>
    <w:rsid w:val="008E1F25"/>
    <w:rsid w:val="008E38DA"/>
    <w:rsid w:val="008E56A7"/>
    <w:rsid w:val="00905C53"/>
    <w:rsid w:val="00910912"/>
    <w:rsid w:val="0091490F"/>
    <w:rsid w:val="00921BDC"/>
    <w:rsid w:val="00921D47"/>
    <w:rsid w:val="00922D45"/>
    <w:rsid w:val="00925592"/>
    <w:rsid w:val="00930F31"/>
    <w:rsid w:val="00934883"/>
    <w:rsid w:val="00941170"/>
    <w:rsid w:val="009417C7"/>
    <w:rsid w:val="00943B8D"/>
    <w:rsid w:val="00947A4A"/>
    <w:rsid w:val="009532DD"/>
    <w:rsid w:val="00955581"/>
    <w:rsid w:val="00955CE8"/>
    <w:rsid w:val="00957AD2"/>
    <w:rsid w:val="00963AD4"/>
    <w:rsid w:val="00964A90"/>
    <w:rsid w:val="0096715C"/>
    <w:rsid w:val="00971093"/>
    <w:rsid w:val="009730FF"/>
    <w:rsid w:val="00981C42"/>
    <w:rsid w:val="0098363C"/>
    <w:rsid w:val="00985749"/>
    <w:rsid w:val="00990836"/>
    <w:rsid w:val="0099628B"/>
    <w:rsid w:val="009A07AD"/>
    <w:rsid w:val="009A40E3"/>
    <w:rsid w:val="009B54AC"/>
    <w:rsid w:val="009B5BFE"/>
    <w:rsid w:val="009B64A4"/>
    <w:rsid w:val="009B6AB1"/>
    <w:rsid w:val="009B7B3E"/>
    <w:rsid w:val="009C0EFF"/>
    <w:rsid w:val="009C554D"/>
    <w:rsid w:val="009D0F3D"/>
    <w:rsid w:val="009D1220"/>
    <w:rsid w:val="009D2839"/>
    <w:rsid w:val="009D32DE"/>
    <w:rsid w:val="009D5845"/>
    <w:rsid w:val="009D75C4"/>
    <w:rsid w:val="009E41B1"/>
    <w:rsid w:val="009E4906"/>
    <w:rsid w:val="009E6B3A"/>
    <w:rsid w:val="009F7092"/>
    <w:rsid w:val="00A00BCF"/>
    <w:rsid w:val="00A04640"/>
    <w:rsid w:val="00A051EF"/>
    <w:rsid w:val="00A13E3E"/>
    <w:rsid w:val="00A15409"/>
    <w:rsid w:val="00A16271"/>
    <w:rsid w:val="00A20808"/>
    <w:rsid w:val="00A227C2"/>
    <w:rsid w:val="00A245C8"/>
    <w:rsid w:val="00A247F5"/>
    <w:rsid w:val="00A30AF0"/>
    <w:rsid w:val="00A36054"/>
    <w:rsid w:val="00A368FD"/>
    <w:rsid w:val="00A419D4"/>
    <w:rsid w:val="00A42287"/>
    <w:rsid w:val="00A429F5"/>
    <w:rsid w:val="00A456F2"/>
    <w:rsid w:val="00A45793"/>
    <w:rsid w:val="00A54B3D"/>
    <w:rsid w:val="00A55330"/>
    <w:rsid w:val="00A56D3E"/>
    <w:rsid w:val="00A6292D"/>
    <w:rsid w:val="00A62F91"/>
    <w:rsid w:val="00A6313B"/>
    <w:rsid w:val="00A751C0"/>
    <w:rsid w:val="00A84E25"/>
    <w:rsid w:val="00A865FA"/>
    <w:rsid w:val="00A86E38"/>
    <w:rsid w:val="00A90171"/>
    <w:rsid w:val="00A9150E"/>
    <w:rsid w:val="00A9194B"/>
    <w:rsid w:val="00AA142E"/>
    <w:rsid w:val="00AA3A08"/>
    <w:rsid w:val="00AA4801"/>
    <w:rsid w:val="00AA49E9"/>
    <w:rsid w:val="00AA7F00"/>
    <w:rsid w:val="00AB5B16"/>
    <w:rsid w:val="00AB60E6"/>
    <w:rsid w:val="00AB7139"/>
    <w:rsid w:val="00AC6461"/>
    <w:rsid w:val="00AD3146"/>
    <w:rsid w:val="00AD4A6B"/>
    <w:rsid w:val="00AE0533"/>
    <w:rsid w:val="00AE09F8"/>
    <w:rsid w:val="00AE15AE"/>
    <w:rsid w:val="00AE1682"/>
    <w:rsid w:val="00AE7A2B"/>
    <w:rsid w:val="00AF5F8B"/>
    <w:rsid w:val="00B00620"/>
    <w:rsid w:val="00B02451"/>
    <w:rsid w:val="00B0404F"/>
    <w:rsid w:val="00B06B1B"/>
    <w:rsid w:val="00B071B4"/>
    <w:rsid w:val="00B079FF"/>
    <w:rsid w:val="00B12752"/>
    <w:rsid w:val="00B12F68"/>
    <w:rsid w:val="00B13925"/>
    <w:rsid w:val="00B151CA"/>
    <w:rsid w:val="00B16429"/>
    <w:rsid w:val="00B22E51"/>
    <w:rsid w:val="00B23C7D"/>
    <w:rsid w:val="00B24A50"/>
    <w:rsid w:val="00B25DED"/>
    <w:rsid w:val="00B25F8D"/>
    <w:rsid w:val="00B32150"/>
    <w:rsid w:val="00B338F7"/>
    <w:rsid w:val="00B34EE7"/>
    <w:rsid w:val="00B368F2"/>
    <w:rsid w:val="00B41A23"/>
    <w:rsid w:val="00B44D7A"/>
    <w:rsid w:val="00B46766"/>
    <w:rsid w:val="00B47733"/>
    <w:rsid w:val="00B47BF4"/>
    <w:rsid w:val="00B54787"/>
    <w:rsid w:val="00B6217A"/>
    <w:rsid w:val="00B65E88"/>
    <w:rsid w:val="00B6654A"/>
    <w:rsid w:val="00B66E60"/>
    <w:rsid w:val="00B6742F"/>
    <w:rsid w:val="00B73884"/>
    <w:rsid w:val="00B839D1"/>
    <w:rsid w:val="00B84558"/>
    <w:rsid w:val="00B9445E"/>
    <w:rsid w:val="00B9458B"/>
    <w:rsid w:val="00B94B23"/>
    <w:rsid w:val="00B9552F"/>
    <w:rsid w:val="00BA0283"/>
    <w:rsid w:val="00BA0496"/>
    <w:rsid w:val="00BA19B7"/>
    <w:rsid w:val="00BA1C4C"/>
    <w:rsid w:val="00BA4C22"/>
    <w:rsid w:val="00BA73A6"/>
    <w:rsid w:val="00BB210C"/>
    <w:rsid w:val="00BB27B6"/>
    <w:rsid w:val="00BB2BDC"/>
    <w:rsid w:val="00BC3636"/>
    <w:rsid w:val="00BC3E37"/>
    <w:rsid w:val="00BD0B7D"/>
    <w:rsid w:val="00BD450B"/>
    <w:rsid w:val="00BD56EE"/>
    <w:rsid w:val="00BD5CA0"/>
    <w:rsid w:val="00BD6674"/>
    <w:rsid w:val="00BD685E"/>
    <w:rsid w:val="00BD6CA2"/>
    <w:rsid w:val="00BE29C1"/>
    <w:rsid w:val="00BE483F"/>
    <w:rsid w:val="00BE6D44"/>
    <w:rsid w:val="00BE77AA"/>
    <w:rsid w:val="00BF0E0F"/>
    <w:rsid w:val="00C05D01"/>
    <w:rsid w:val="00C104F2"/>
    <w:rsid w:val="00C14310"/>
    <w:rsid w:val="00C15BB0"/>
    <w:rsid w:val="00C16268"/>
    <w:rsid w:val="00C176C3"/>
    <w:rsid w:val="00C1792B"/>
    <w:rsid w:val="00C22647"/>
    <w:rsid w:val="00C24ECE"/>
    <w:rsid w:val="00C27EDF"/>
    <w:rsid w:val="00C30B70"/>
    <w:rsid w:val="00C310BF"/>
    <w:rsid w:val="00C32AC9"/>
    <w:rsid w:val="00C4355F"/>
    <w:rsid w:val="00C45F95"/>
    <w:rsid w:val="00C51153"/>
    <w:rsid w:val="00C51343"/>
    <w:rsid w:val="00C52400"/>
    <w:rsid w:val="00C55C12"/>
    <w:rsid w:val="00C55F9F"/>
    <w:rsid w:val="00C627BB"/>
    <w:rsid w:val="00C62A67"/>
    <w:rsid w:val="00C70532"/>
    <w:rsid w:val="00C70E98"/>
    <w:rsid w:val="00C7449F"/>
    <w:rsid w:val="00C7607D"/>
    <w:rsid w:val="00C8425B"/>
    <w:rsid w:val="00C9220A"/>
    <w:rsid w:val="00C92EBD"/>
    <w:rsid w:val="00C951E3"/>
    <w:rsid w:val="00C95240"/>
    <w:rsid w:val="00C95479"/>
    <w:rsid w:val="00C95696"/>
    <w:rsid w:val="00C96FE7"/>
    <w:rsid w:val="00CA0844"/>
    <w:rsid w:val="00CA0FC0"/>
    <w:rsid w:val="00CA350F"/>
    <w:rsid w:val="00CA4A96"/>
    <w:rsid w:val="00CA5952"/>
    <w:rsid w:val="00CA728D"/>
    <w:rsid w:val="00CC1C06"/>
    <w:rsid w:val="00CC2FD7"/>
    <w:rsid w:val="00CC4F5B"/>
    <w:rsid w:val="00CC5C22"/>
    <w:rsid w:val="00CD37E2"/>
    <w:rsid w:val="00CD7CE4"/>
    <w:rsid w:val="00CE1267"/>
    <w:rsid w:val="00CE6B95"/>
    <w:rsid w:val="00CF4863"/>
    <w:rsid w:val="00CF68D7"/>
    <w:rsid w:val="00CF6EA7"/>
    <w:rsid w:val="00D0195C"/>
    <w:rsid w:val="00D07577"/>
    <w:rsid w:val="00D113D4"/>
    <w:rsid w:val="00D176ED"/>
    <w:rsid w:val="00D17B34"/>
    <w:rsid w:val="00D25EA4"/>
    <w:rsid w:val="00D26E42"/>
    <w:rsid w:val="00D312A3"/>
    <w:rsid w:val="00D40E69"/>
    <w:rsid w:val="00D42310"/>
    <w:rsid w:val="00D434D1"/>
    <w:rsid w:val="00D453D5"/>
    <w:rsid w:val="00D45BAE"/>
    <w:rsid w:val="00D472AD"/>
    <w:rsid w:val="00D54AE8"/>
    <w:rsid w:val="00D559EE"/>
    <w:rsid w:val="00D61B8D"/>
    <w:rsid w:val="00D6227D"/>
    <w:rsid w:val="00D62FB8"/>
    <w:rsid w:val="00D67976"/>
    <w:rsid w:val="00D7203A"/>
    <w:rsid w:val="00D74CF2"/>
    <w:rsid w:val="00D74F22"/>
    <w:rsid w:val="00D77C27"/>
    <w:rsid w:val="00D86460"/>
    <w:rsid w:val="00D87BC8"/>
    <w:rsid w:val="00D87C6B"/>
    <w:rsid w:val="00D90873"/>
    <w:rsid w:val="00D9170E"/>
    <w:rsid w:val="00D92615"/>
    <w:rsid w:val="00D92AD9"/>
    <w:rsid w:val="00D96E22"/>
    <w:rsid w:val="00D96ED5"/>
    <w:rsid w:val="00DA264A"/>
    <w:rsid w:val="00DA4824"/>
    <w:rsid w:val="00DA7D19"/>
    <w:rsid w:val="00DB146D"/>
    <w:rsid w:val="00DB1E39"/>
    <w:rsid w:val="00DB1E8F"/>
    <w:rsid w:val="00DB24F3"/>
    <w:rsid w:val="00DB433D"/>
    <w:rsid w:val="00DB4348"/>
    <w:rsid w:val="00DB46A9"/>
    <w:rsid w:val="00DB4A9E"/>
    <w:rsid w:val="00DB7730"/>
    <w:rsid w:val="00DB7E21"/>
    <w:rsid w:val="00DC0CED"/>
    <w:rsid w:val="00DC14B7"/>
    <w:rsid w:val="00DC4C4E"/>
    <w:rsid w:val="00DC5B52"/>
    <w:rsid w:val="00DC6735"/>
    <w:rsid w:val="00DD2103"/>
    <w:rsid w:val="00DD5EB3"/>
    <w:rsid w:val="00DD5EFC"/>
    <w:rsid w:val="00DE4ACC"/>
    <w:rsid w:val="00DF3D53"/>
    <w:rsid w:val="00DF42CB"/>
    <w:rsid w:val="00DF64B2"/>
    <w:rsid w:val="00E05DEE"/>
    <w:rsid w:val="00E11F2A"/>
    <w:rsid w:val="00E13C0A"/>
    <w:rsid w:val="00E20EAA"/>
    <w:rsid w:val="00E22AE4"/>
    <w:rsid w:val="00E267AF"/>
    <w:rsid w:val="00E27B4B"/>
    <w:rsid w:val="00E329F4"/>
    <w:rsid w:val="00E33650"/>
    <w:rsid w:val="00E33BE0"/>
    <w:rsid w:val="00E352F0"/>
    <w:rsid w:val="00E3581C"/>
    <w:rsid w:val="00E36FDB"/>
    <w:rsid w:val="00E3754D"/>
    <w:rsid w:val="00E410FD"/>
    <w:rsid w:val="00E4146E"/>
    <w:rsid w:val="00E41BBC"/>
    <w:rsid w:val="00E435CA"/>
    <w:rsid w:val="00E46DA0"/>
    <w:rsid w:val="00E4747E"/>
    <w:rsid w:val="00E50723"/>
    <w:rsid w:val="00E50C0A"/>
    <w:rsid w:val="00E5626D"/>
    <w:rsid w:val="00E57C3A"/>
    <w:rsid w:val="00E663C2"/>
    <w:rsid w:val="00E66B9D"/>
    <w:rsid w:val="00E67A62"/>
    <w:rsid w:val="00E754F3"/>
    <w:rsid w:val="00E842AE"/>
    <w:rsid w:val="00E90466"/>
    <w:rsid w:val="00E92697"/>
    <w:rsid w:val="00E93381"/>
    <w:rsid w:val="00E9427F"/>
    <w:rsid w:val="00E96842"/>
    <w:rsid w:val="00EA2F82"/>
    <w:rsid w:val="00EA3EC3"/>
    <w:rsid w:val="00EA720F"/>
    <w:rsid w:val="00EB34AE"/>
    <w:rsid w:val="00EB7A59"/>
    <w:rsid w:val="00EC01E9"/>
    <w:rsid w:val="00EC2AA2"/>
    <w:rsid w:val="00EC3D2A"/>
    <w:rsid w:val="00EC3FC7"/>
    <w:rsid w:val="00EC62FC"/>
    <w:rsid w:val="00ED16D0"/>
    <w:rsid w:val="00ED1F52"/>
    <w:rsid w:val="00ED2D4F"/>
    <w:rsid w:val="00EE15E2"/>
    <w:rsid w:val="00EE167A"/>
    <w:rsid w:val="00EE5073"/>
    <w:rsid w:val="00EE56B8"/>
    <w:rsid w:val="00EE595B"/>
    <w:rsid w:val="00EE7097"/>
    <w:rsid w:val="00EF561D"/>
    <w:rsid w:val="00EF5A28"/>
    <w:rsid w:val="00F02111"/>
    <w:rsid w:val="00F02562"/>
    <w:rsid w:val="00F050FE"/>
    <w:rsid w:val="00F058AF"/>
    <w:rsid w:val="00F064EA"/>
    <w:rsid w:val="00F0714E"/>
    <w:rsid w:val="00F115C4"/>
    <w:rsid w:val="00F12B64"/>
    <w:rsid w:val="00F1617F"/>
    <w:rsid w:val="00F1785D"/>
    <w:rsid w:val="00F234DB"/>
    <w:rsid w:val="00F31B5F"/>
    <w:rsid w:val="00F32C86"/>
    <w:rsid w:val="00F3648E"/>
    <w:rsid w:val="00F424D1"/>
    <w:rsid w:val="00F43141"/>
    <w:rsid w:val="00F43866"/>
    <w:rsid w:val="00F43FC2"/>
    <w:rsid w:val="00F55BFD"/>
    <w:rsid w:val="00F56126"/>
    <w:rsid w:val="00F5727A"/>
    <w:rsid w:val="00F634E4"/>
    <w:rsid w:val="00F713E1"/>
    <w:rsid w:val="00F72C3F"/>
    <w:rsid w:val="00F740B7"/>
    <w:rsid w:val="00F74C0B"/>
    <w:rsid w:val="00F82DB4"/>
    <w:rsid w:val="00F91508"/>
    <w:rsid w:val="00F934B3"/>
    <w:rsid w:val="00F93CEE"/>
    <w:rsid w:val="00F9772B"/>
    <w:rsid w:val="00F97A5F"/>
    <w:rsid w:val="00FA468A"/>
    <w:rsid w:val="00FA4C01"/>
    <w:rsid w:val="00FB0585"/>
    <w:rsid w:val="00FB6328"/>
    <w:rsid w:val="00FC0087"/>
    <w:rsid w:val="00FC1CEC"/>
    <w:rsid w:val="00FC2C00"/>
    <w:rsid w:val="00FC4D98"/>
    <w:rsid w:val="00FC7228"/>
    <w:rsid w:val="00FD2693"/>
    <w:rsid w:val="00FD689A"/>
    <w:rsid w:val="00FE08F5"/>
    <w:rsid w:val="00FE4C4C"/>
    <w:rsid w:val="00FE70B7"/>
    <w:rsid w:val="00FF29E3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938F0"/>
  <w15:docId w15:val="{47DFEBAE-84E4-4A64-B1F5-1EF81627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B3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092A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A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34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3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34B3"/>
    <w:rPr>
      <w:sz w:val="18"/>
      <w:szCs w:val="18"/>
    </w:rPr>
  </w:style>
  <w:style w:type="paragraph" w:styleId="a7">
    <w:name w:val="List Paragraph"/>
    <w:basedOn w:val="a"/>
    <w:uiPriority w:val="34"/>
    <w:qFormat/>
    <w:rsid w:val="00F934B3"/>
    <w:pPr>
      <w:ind w:firstLineChars="200" w:firstLine="420"/>
    </w:pPr>
  </w:style>
  <w:style w:type="paragraph" w:styleId="a8">
    <w:name w:val="Normal (Web)"/>
    <w:basedOn w:val="a"/>
    <w:rsid w:val="001B192C"/>
    <w:pPr>
      <w:widowControl w:val="0"/>
      <w:overflowPunct/>
      <w:autoSpaceDE/>
      <w:autoSpaceDN/>
      <w:adjustRightInd/>
      <w:spacing w:beforeAutospacing="1" w:afterAutospacing="1"/>
      <w:jc w:val="left"/>
      <w:textAlignment w:val="auto"/>
    </w:pPr>
    <w:rPr>
      <w:rFonts w:eastAsia="仿宋_GB2312"/>
      <w:sz w:val="24"/>
      <w:szCs w:val="24"/>
    </w:rPr>
  </w:style>
  <w:style w:type="paragraph" w:styleId="a9">
    <w:name w:val="Revision"/>
    <w:hidden/>
    <w:uiPriority w:val="99"/>
    <w:semiHidden/>
    <w:rsid w:val="00614C85"/>
    <w:rPr>
      <w:rFonts w:ascii="Times New Roman" w:eastAsia="宋体" w:hAnsi="Times New Roman" w:cs="Times New Roman"/>
      <w:kern w:val="0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CA0844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CA0844"/>
    <w:pPr>
      <w:jc w:val="left"/>
    </w:pPr>
  </w:style>
  <w:style w:type="character" w:customStyle="1" w:styleId="ac">
    <w:name w:val="批注文字 字符"/>
    <w:basedOn w:val="a0"/>
    <w:link w:val="ab"/>
    <w:uiPriority w:val="99"/>
    <w:rsid w:val="00CA0844"/>
    <w:rPr>
      <w:rFonts w:ascii="Times New Roman" w:eastAsia="宋体" w:hAnsi="Times New Roman" w:cs="Times New Roman"/>
      <w:kern w:val="0"/>
      <w:sz w:val="28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0844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A0844"/>
    <w:rPr>
      <w:rFonts w:ascii="Times New Roman" w:eastAsia="宋体" w:hAnsi="Times New Roman" w:cs="Times New Roman"/>
      <w:b/>
      <w:bCs/>
      <w:kern w:val="0"/>
      <w:sz w:val="28"/>
      <w:szCs w:val="20"/>
    </w:rPr>
  </w:style>
  <w:style w:type="character" w:styleId="af">
    <w:name w:val="Hyperlink"/>
    <w:basedOn w:val="a0"/>
    <w:uiPriority w:val="99"/>
    <w:unhideWhenUsed/>
    <w:rsid w:val="00E4146E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E4146E"/>
    <w:rPr>
      <w:color w:val="605E5C"/>
      <w:shd w:val="clear" w:color="auto" w:fill="E1DFDD"/>
    </w:rPr>
  </w:style>
  <w:style w:type="paragraph" w:styleId="af0">
    <w:name w:val="Body Text"/>
    <w:basedOn w:val="a"/>
    <w:link w:val="af1"/>
    <w:qFormat/>
    <w:rsid w:val="006C3675"/>
    <w:pPr>
      <w:widowControl w:val="0"/>
      <w:overflowPunct/>
      <w:autoSpaceDE/>
      <w:autoSpaceDN/>
      <w:adjustRightInd/>
      <w:spacing w:after="120"/>
      <w:textAlignment w:val="auto"/>
    </w:pPr>
    <w:rPr>
      <w:rFonts w:ascii="Calibri" w:hAnsi="Calibri" w:cs="Calibri"/>
      <w:kern w:val="2"/>
      <w:sz w:val="21"/>
      <w:szCs w:val="21"/>
    </w:rPr>
  </w:style>
  <w:style w:type="character" w:customStyle="1" w:styleId="af1">
    <w:name w:val="正文文本 字符"/>
    <w:basedOn w:val="a0"/>
    <w:link w:val="af0"/>
    <w:qFormat/>
    <w:rsid w:val="006C3675"/>
    <w:rPr>
      <w:rFonts w:ascii="Calibri" w:eastAsia="宋体" w:hAnsi="Calibri" w:cs="Calibri"/>
      <w:szCs w:val="21"/>
    </w:rPr>
  </w:style>
  <w:style w:type="character" w:customStyle="1" w:styleId="10">
    <w:name w:val="标题 1 字符"/>
    <w:basedOn w:val="a0"/>
    <w:link w:val="1"/>
    <w:uiPriority w:val="9"/>
    <w:rsid w:val="00092A6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092A61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f2">
    <w:name w:val="Balloon Text"/>
    <w:basedOn w:val="a"/>
    <w:link w:val="af3"/>
    <w:uiPriority w:val="99"/>
    <w:semiHidden/>
    <w:unhideWhenUsed/>
    <w:rsid w:val="0023532D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23532D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21">
    <w:name w:val="未处理的提及2"/>
    <w:basedOn w:val="a0"/>
    <w:uiPriority w:val="99"/>
    <w:semiHidden/>
    <w:unhideWhenUsed/>
    <w:rsid w:val="00825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4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4FFE8-560F-4FD8-8D1E-F3369B79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Kaifeng Han</dc:creator>
  <cp:lastModifiedBy>路 凌霄</cp:lastModifiedBy>
  <cp:revision>2</cp:revision>
  <cp:lastPrinted>2022-08-24T00:33:00Z</cp:lastPrinted>
  <dcterms:created xsi:type="dcterms:W3CDTF">2022-12-01T07:51:00Z</dcterms:created>
  <dcterms:modified xsi:type="dcterms:W3CDTF">2022-12-01T07:51:00Z</dcterms:modified>
</cp:coreProperties>
</file>