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ind w:right="1280"/>
        <w:rPr>
          <w:rFonts w:eastAsia="黑体"/>
          <w:color w:val="000000"/>
          <w:sz w:val="24"/>
          <w:szCs w:val="24"/>
        </w:rPr>
      </w:pPr>
      <w:r>
        <w:rPr>
          <w:sz w:val="22"/>
          <w:szCs w:val="16"/>
        </w:rPr>
        <w:drawing>
          <wp:anchor distT="0" distB="0" distL="114300" distR="114300" simplePos="0" relativeHeight="251659264" behindDoc="0" locked="0" layoutInCell="1" allowOverlap="1">
            <wp:simplePos x="0" y="0"/>
            <wp:positionH relativeFrom="margin">
              <wp:posOffset>-59055</wp:posOffset>
            </wp:positionH>
            <wp:positionV relativeFrom="page">
              <wp:posOffset>1577975</wp:posOffset>
            </wp:positionV>
            <wp:extent cx="1058545" cy="1058545"/>
            <wp:effectExtent l="0" t="0" r="8255" b="825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58545" cy="1058545"/>
                    </a:xfrm>
                    <a:prstGeom prst="rect">
                      <a:avLst/>
                    </a:prstGeom>
                    <a:noFill/>
                    <a:ln>
                      <a:noFill/>
                    </a:ln>
                  </pic:spPr>
                </pic:pic>
              </a:graphicData>
            </a:graphic>
          </wp:anchor>
        </w:drawing>
      </w:r>
      <w:r>
        <w:rPr>
          <w:rFonts w:hint="eastAsia" w:eastAsia="黑体"/>
          <w:color w:val="000000"/>
          <w:sz w:val="24"/>
          <w:szCs w:val="24"/>
        </w:rPr>
        <w:t>A</w:t>
      </w:r>
      <w:r>
        <w:rPr>
          <w:rFonts w:eastAsia="黑体"/>
          <w:color w:val="000000"/>
          <w:sz w:val="24"/>
          <w:szCs w:val="24"/>
        </w:rPr>
        <w:t>ppendix II</w:t>
      </w:r>
      <w:r>
        <w:rPr>
          <w:rFonts w:hint="eastAsia" w:eastAsia="黑体"/>
          <w:color w:val="000000"/>
          <w:sz w:val="24"/>
          <w:szCs w:val="24"/>
        </w:rPr>
        <w:t>:</w:t>
      </w:r>
    </w:p>
    <w:p>
      <w:pPr>
        <w:spacing w:line="560" w:lineRule="exact"/>
        <w:rPr>
          <w:rFonts w:eastAsia="黑体"/>
          <w:sz w:val="44"/>
          <w:szCs w:val="32"/>
        </w:rPr>
      </w:pPr>
    </w:p>
    <w:p>
      <w:pPr>
        <w:spacing w:line="560" w:lineRule="exact"/>
        <w:jc w:val="center"/>
        <w:rPr>
          <w:rFonts w:eastAsia="黑体"/>
          <w:sz w:val="40"/>
          <w:szCs w:val="28"/>
        </w:rPr>
      </w:pPr>
      <w:bookmarkStart w:id="0" w:name="_GoBack"/>
      <w:r>
        <w:rPr>
          <w:rFonts w:eastAsia="黑体"/>
          <w:sz w:val="40"/>
          <w:szCs w:val="28"/>
        </w:rPr>
        <w:t>Call for 6G Potential Key Technologies</w:t>
      </w:r>
    </w:p>
    <w:p>
      <w:pPr>
        <w:spacing w:line="560" w:lineRule="exact"/>
        <w:jc w:val="center"/>
        <w:rPr>
          <w:rFonts w:eastAsia="黑体"/>
          <w:sz w:val="40"/>
          <w:szCs w:val="28"/>
        </w:rPr>
      </w:pPr>
      <w:r>
        <w:rPr>
          <w:rFonts w:eastAsia="黑体"/>
          <w:sz w:val="40"/>
          <w:szCs w:val="28"/>
        </w:rPr>
        <w:t>Technical Solution Form</w:t>
      </w:r>
    </w:p>
    <w:bookmarkEnd w:id="0"/>
    <w:p>
      <w:pPr>
        <w:spacing w:line="560" w:lineRule="exact"/>
        <w:ind w:firstLine="723"/>
        <w:jc w:val="center"/>
        <w:rPr>
          <w:rFonts w:eastAsia="楷体_GB2312"/>
          <w:b/>
          <w:sz w:val="36"/>
        </w:rPr>
      </w:pPr>
    </w:p>
    <w:p>
      <w:pPr>
        <w:spacing w:line="560" w:lineRule="exact"/>
        <w:ind w:firstLine="723"/>
        <w:jc w:val="center"/>
        <w:rPr>
          <w:rFonts w:eastAsia="楷体_GB2312"/>
          <w:b/>
          <w:sz w:val="36"/>
        </w:rPr>
      </w:pPr>
    </w:p>
    <w:p>
      <w:pPr>
        <w:pStyle w:val="5"/>
        <w:ind w:firstLine="560"/>
        <w:rPr>
          <w:rFonts w:ascii="Times New Roman" w:hAnsi="Times New Roman" w:cs="Times New Roman"/>
        </w:rPr>
      </w:pPr>
    </w:p>
    <w:p>
      <w:pPr>
        <w:ind w:firstLine="280" w:firstLineChars="100"/>
        <w:rPr>
          <w:rFonts w:eastAsia="黑体"/>
          <w:sz w:val="32"/>
        </w:rPr>
      </w:pPr>
      <w:r>
        <w:rPr>
          <w:rFonts w:eastAsia="黑体"/>
          <w:szCs w:val="21"/>
        </w:rPr>
        <w:t xml:space="preserve">Title of </w:t>
      </w:r>
      <w:r>
        <w:rPr>
          <w:rFonts w:hint="eastAsia" w:eastAsia="黑体"/>
          <w:szCs w:val="21"/>
        </w:rPr>
        <w:t>T</w:t>
      </w:r>
      <w:r>
        <w:rPr>
          <w:rFonts w:eastAsia="黑体"/>
          <w:szCs w:val="21"/>
        </w:rPr>
        <w:t>echnical Solution</w:t>
      </w:r>
      <w:r>
        <w:rPr>
          <w:rFonts w:hint="eastAsia" w:eastAsia="黑体"/>
          <w:szCs w:val="21"/>
        </w:rPr>
        <w:t>:</w:t>
      </w:r>
      <w:r>
        <w:rPr>
          <w:rFonts w:eastAsia="黑体"/>
          <w:szCs w:val="21"/>
        </w:rPr>
        <w:t xml:space="preserve"> </w:t>
      </w:r>
      <w:r>
        <w:rPr>
          <w:rFonts w:eastAsia="黑体"/>
          <w:sz w:val="24"/>
          <w:szCs w:val="16"/>
          <w:u w:val="single"/>
        </w:rPr>
        <w:t xml:space="preserve">                         </w:t>
      </w:r>
      <w:r>
        <w:rPr>
          <w:rFonts w:eastAsia="黑体"/>
          <w:sz w:val="32"/>
          <w:u w:val="single"/>
        </w:rPr>
        <w:t xml:space="preserve">          </w:t>
      </w:r>
    </w:p>
    <w:p>
      <w:pPr>
        <w:wordWrap w:val="0"/>
        <w:spacing w:line="560" w:lineRule="exact"/>
        <w:ind w:firstLine="1440" w:firstLineChars="400"/>
        <w:jc w:val="left"/>
        <w:rPr>
          <w:rFonts w:eastAsia="仿宋_GB2312"/>
          <w:sz w:val="36"/>
        </w:rPr>
      </w:pPr>
    </w:p>
    <w:p>
      <w:pPr>
        <w:spacing w:line="560" w:lineRule="exact"/>
        <w:ind w:firstLine="840" w:firstLineChars="300"/>
        <w:rPr>
          <w:rFonts w:eastAsia="仿宋_GB2312"/>
          <w:sz w:val="22"/>
          <w:szCs w:val="16"/>
        </w:rPr>
      </w:pPr>
      <w:r>
        <w:rPr>
          <w:rFonts w:hint="eastAsia" w:eastAsia="仿宋_GB2312"/>
          <w:szCs w:val="16"/>
        </w:rPr>
        <w:t>D</w:t>
      </w:r>
      <w:r>
        <w:rPr>
          <w:rFonts w:eastAsia="仿宋_GB2312"/>
          <w:szCs w:val="16"/>
        </w:rPr>
        <w:t>irection</w:t>
      </w:r>
      <w:r>
        <w:rPr>
          <w:rFonts w:hint="eastAsia" w:eastAsia="仿宋_GB2312"/>
          <w:szCs w:val="16"/>
        </w:rPr>
        <w:t>:</w:t>
      </w:r>
      <w:r>
        <w:rPr>
          <w:rFonts w:eastAsia="仿宋_GB2312"/>
          <w:szCs w:val="16"/>
        </w:rPr>
        <w:t xml:space="preserve"> </w:t>
      </w:r>
      <w:r>
        <w:rPr>
          <w:rFonts w:eastAsia="仿宋_GB2312"/>
          <w:szCs w:val="16"/>
          <w:u w:val="single"/>
        </w:rPr>
        <w:t xml:space="preserve">                                  </w:t>
      </w:r>
    </w:p>
    <w:p>
      <w:pPr>
        <w:spacing w:line="560" w:lineRule="exact"/>
        <w:ind w:firstLine="840" w:firstLineChars="300"/>
        <w:rPr>
          <w:rFonts w:eastAsia="仿宋_GB2312"/>
          <w:sz w:val="22"/>
          <w:szCs w:val="16"/>
        </w:rPr>
      </w:pPr>
      <w:r>
        <w:rPr>
          <w:rFonts w:hint="eastAsia" w:eastAsia="仿宋_GB2312"/>
          <w:szCs w:val="16"/>
        </w:rPr>
        <w:t>D</w:t>
      </w:r>
      <w:r>
        <w:rPr>
          <w:rFonts w:eastAsia="仿宋_GB2312"/>
          <w:szCs w:val="16"/>
        </w:rPr>
        <w:t xml:space="preserve">eclaration Subject: </w:t>
      </w:r>
      <w:r>
        <w:rPr>
          <w:rFonts w:eastAsia="仿宋_GB2312"/>
          <w:szCs w:val="16"/>
          <w:u w:val="single"/>
        </w:rPr>
        <w:t xml:space="preserve">                  </w:t>
      </w:r>
      <w:r>
        <w:rPr>
          <w:rFonts w:hint="eastAsia" w:eastAsia="仿宋_GB2312"/>
          <w:szCs w:val="16"/>
          <w:u w:val="single"/>
        </w:rPr>
        <w:t xml:space="preserve"> </w:t>
      </w:r>
      <w:r>
        <w:rPr>
          <w:rFonts w:eastAsia="仿宋_GB2312"/>
          <w:szCs w:val="16"/>
          <w:u w:val="single"/>
        </w:rPr>
        <w:t xml:space="preserve">       </w:t>
      </w:r>
    </w:p>
    <w:p>
      <w:pPr>
        <w:spacing w:line="560" w:lineRule="exact"/>
        <w:ind w:firstLine="840" w:firstLineChars="300"/>
        <w:rPr>
          <w:rFonts w:eastAsia="仿宋_GB2312"/>
          <w:szCs w:val="16"/>
          <w:u w:val="single"/>
        </w:rPr>
      </w:pPr>
      <w:r>
        <w:rPr>
          <w:rFonts w:hint="eastAsia" w:eastAsia="仿宋_GB2312"/>
          <w:szCs w:val="16"/>
        </w:rPr>
        <w:t>P</w:t>
      </w:r>
      <w:r>
        <w:rPr>
          <w:rFonts w:eastAsia="仿宋_GB2312"/>
          <w:szCs w:val="16"/>
        </w:rPr>
        <w:t>erson in Charge</w:t>
      </w:r>
      <w:r>
        <w:rPr>
          <w:rFonts w:hint="eastAsia" w:eastAsia="仿宋_GB2312"/>
          <w:szCs w:val="16"/>
        </w:rPr>
        <w:t>:</w:t>
      </w:r>
      <w:r>
        <w:rPr>
          <w:rFonts w:eastAsia="仿宋_GB2312"/>
          <w:szCs w:val="16"/>
        </w:rPr>
        <w:t xml:space="preserve"> </w:t>
      </w:r>
      <w:r>
        <w:rPr>
          <w:rFonts w:eastAsia="仿宋_GB2312"/>
          <w:szCs w:val="16"/>
          <w:u w:val="single"/>
        </w:rPr>
        <w:t xml:space="preserve">                            </w:t>
      </w:r>
    </w:p>
    <w:p>
      <w:pPr>
        <w:spacing w:line="560" w:lineRule="exact"/>
        <w:ind w:firstLine="840" w:firstLineChars="300"/>
        <w:rPr>
          <w:rFonts w:eastAsia="仿宋_GB2312"/>
          <w:szCs w:val="16"/>
          <w:u w:val="single"/>
        </w:rPr>
      </w:pPr>
      <w:r>
        <w:rPr>
          <w:rFonts w:hint="eastAsia" w:eastAsia="仿宋_GB2312"/>
          <w:szCs w:val="16"/>
        </w:rPr>
        <w:t>C</w:t>
      </w:r>
      <w:r>
        <w:rPr>
          <w:rFonts w:eastAsia="仿宋_GB2312"/>
          <w:szCs w:val="16"/>
        </w:rPr>
        <w:t>ontact Person</w:t>
      </w:r>
      <w:r>
        <w:rPr>
          <w:rFonts w:hint="eastAsia" w:eastAsia="仿宋_GB2312"/>
          <w:szCs w:val="16"/>
        </w:rPr>
        <w:t>:</w:t>
      </w:r>
      <w:r>
        <w:rPr>
          <w:rFonts w:eastAsia="仿宋_GB2312"/>
          <w:szCs w:val="16"/>
        </w:rPr>
        <w:t xml:space="preserve"> </w:t>
      </w:r>
      <w:r>
        <w:rPr>
          <w:rFonts w:eastAsia="仿宋_GB2312"/>
          <w:szCs w:val="16"/>
          <w:u w:val="single"/>
        </w:rPr>
        <w:t xml:space="preserve">                              </w:t>
      </w:r>
    </w:p>
    <w:p>
      <w:pPr>
        <w:spacing w:line="560" w:lineRule="exact"/>
        <w:ind w:firstLine="840" w:firstLineChars="300"/>
        <w:rPr>
          <w:rFonts w:eastAsia="仿宋_GB2312"/>
          <w:sz w:val="22"/>
          <w:szCs w:val="16"/>
        </w:rPr>
      </w:pPr>
      <w:r>
        <w:rPr>
          <w:rFonts w:hint="eastAsia" w:eastAsia="仿宋_GB2312"/>
          <w:szCs w:val="16"/>
        </w:rPr>
        <w:t>C</w:t>
      </w:r>
      <w:r>
        <w:rPr>
          <w:rFonts w:eastAsia="仿宋_GB2312"/>
          <w:szCs w:val="16"/>
        </w:rPr>
        <w:t>ontact Number</w:t>
      </w:r>
      <w:r>
        <w:rPr>
          <w:rFonts w:hint="eastAsia" w:eastAsia="仿宋_GB2312"/>
          <w:szCs w:val="16"/>
        </w:rPr>
        <w:t>:</w:t>
      </w:r>
      <w:r>
        <w:rPr>
          <w:rFonts w:eastAsia="仿宋_GB2312"/>
          <w:szCs w:val="16"/>
        </w:rPr>
        <w:t xml:space="preserve"> </w:t>
      </w:r>
      <w:r>
        <w:rPr>
          <w:rFonts w:eastAsia="仿宋_GB2312"/>
          <w:szCs w:val="16"/>
          <w:u w:val="single"/>
        </w:rPr>
        <w:t xml:space="preserve">                             </w:t>
      </w:r>
    </w:p>
    <w:p>
      <w:pPr>
        <w:spacing w:line="560" w:lineRule="exact"/>
        <w:ind w:firstLine="840" w:firstLineChars="300"/>
        <w:rPr>
          <w:rFonts w:eastAsia="仿宋_GB2312"/>
          <w:sz w:val="22"/>
          <w:szCs w:val="16"/>
        </w:rPr>
      </w:pPr>
      <w:r>
        <w:rPr>
          <w:rFonts w:hint="eastAsia" w:eastAsia="仿宋_GB2312"/>
          <w:szCs w:val="16"/>
        </w:rPr>
        <w:t>E</w:t>
      </w:r>
      <w:r>
        <w:rPr>
          <w:rFonts w:eastAsia="仿宋_GB2312"/>
          <w:szCs w:val="16"/>
        </w:rPr>
        <w:t>mail</w:t>
      </w:r>
      <w:r>
        <w:rPr>
          <w:rFonts w:hint="eastAsia" w:eastAsia="仿宋_GB2312"/>
          <w:szCs w:val="16"/>
        </w:rPr>
        <w:t>:</w:t>
      </w:r>
      <w:r>
        <w:rPr>
          <w:rFonts w:eastAsia="仿宋_GB2312"/>
          <w:szCs w:val="16"/>
        </w:rPr>
        <w:t xml:space="preserve"> </w:t>
      </w:r>
      <w:r>
        <w:rPr>
          <w:rFonts w:eastAsia="仿宋_GB2312"/>
          <w:szCs w:val="16"/>
          <w:u w:val="single"/>
        </w:rPr>
        <w:t xml:space="preserve">                                     </w:t>
      </w:r>
    </w:p>
    <w:p>
      <w:pPr>
        <w:spacing w:line="560" w:lineRule="exact"/>
        <w:ind w:firstLine="840" w:firstLineChars="300"/>
        <w:rPr>
          <w:rFonts w:eastAsia="仿宋_GB2312"/>
          <w:sz w:val="22"/>
          <w:szCs w:val="16"/>
        </w:rPr>
      </w:pPr>
      <w:r>
        <w:rPr>
          <w:rFonts w:eastAsia="仿宋_GB2312"/>
          <w:szCs w:val="16"/>
        </w:rPr>
        <w:t>Submission Date</w:t>
      </w:r>
      <w:r>
        <w:rPr>
          <w:rFonts w:hint="eastAsia" w:eastAsia="仿宋_GB2312"/>
          <w:szCs w:val="16"/>
        </w:rPr>
        <w:t>:</w:t>
      </w:r>
      <w:r>
        <w:rPr>
          <w:rFonts w:eastAsia="仿宋_GB2312"/>
          <w:szCs w:val="16"/>
        </w:rPr>
        <w:t xml:space="preserve"> </w:t>
      </w:r>
      <w:r>
        <w:rPr>
          <w:rFonts w:eastAsia="仿宋_GB2312"/>
          <w:szCs w:val="16"/>
          <w:u w:val="single"/>
        </w:rPr>
        <w:t xml:space="preserve">                            </w:t>
      </w:r>
    </w:p>
    <w:p>
      <w:pPr>
        <w:tabs>
          <w:tab w:val="left" w:pos="5220"/>
        </w:tabs>
        <w:rPr>
          <w:rFonts w:eastAsia="黑体"/>
          <w:sz w:val="36"/>
          <w:szCs w:val="36"/>
        </w:rPr>
      </w:pPr>
    </w:p>
    <w:p>
      <w:pPr>
        <w:tabs>
          <w:tab w:val="left" w:pos="5220"/>
        </w:tabs>
        <w:jc w:val="center"/>
        <w:rPr>
          <w:rFonts w:eastAsia="黑体"/>
          <w:sz w:val="32"/>
          <w:szCs w:val="32"/>
        </w:rPr>
      </w:pPr>
      <w:r>
        <w:rPr>
          <w:rFonts w:eastAsia="黑体"/>
          <w:sz w:val="32"/>
          <w:szCs w:val="32"/>
        </w:rPr>
        <w:t xml:space="preserve">IMT-2030(6G) </w:t>
      </w:r>
      <w:r>
        <w:rPr>
          <w:rFonts w:hint="eastAsia" w:eastAsia="黑体"/>
          <w:sz w:val="32"/>
          <w:szCs w:val="32"/>
        </w:rPr>
        <w:t>P</w:t>
      </w:r>
      <w:r>
        <w:rPr>
          <w:rFonts w:eastAsia="黑体"/>
          <w:sz w:val="32"/>
          <w:szCs w:val="32"/>
        </w:rPr>
        <w:t>romotion Group</w:t>
      </w:r>
    </w:p>
    <w:p>
      <w:pPr>
        <w:tabs>
          <w:tab w:val="left" w:pos="5220"/>
        </w:tabs>
        <w:jc w:val="center"/>
        <w:rPr>
          <w:rFonts w:eastAsia="黑体"/>
          <w:sz w:val="32"/>
          <w:szCs w:val="32"/>
        </w:rPr>
      </w:pPr>
      <w:r>
        <w:rPr>
          <w:rFonts w:eastAsia="黑体"/>
          <w:sz w:val="32"/>
          <w:szCs w:val="32"/>
        </w:rPr>
        <w:t>November 2022</w:t>
      </w:r>
    </w:p>
    <w:p>
      <w:pPr>
        <w:jc w:val="left"/>
      </w:pPr>
    </w:p>
    <w:p>
      <w:pPr>
        <w:spacing w:after="312" w:afterLines="100" w:line="560" w:lineRule="exact"/>
        <w:jc w:val="center"/>
        <w:rPr>
          <w:rFonts w:eastAsia="黑体"/>
          <w:sz w:val="40"/>
          <w:szCs w:val="28"/>
        </w:rPr>
      </w:pPr>
      <w:r>
        <w:rPr>
          <w:rFonts w:eastAsia="黑体"/>
          <w:sz w:val="40"/>
          <w:szCs w:val="28"/>
        </w:rPr>
        <w:t>Instructions</w:t>
      </w:r>
    </w:p>
    <w:p>
      <w:pPr>
        <w:snapToGrid w:val="0"/>
        <w:spacing w:line="560" w:lineRule="exact"/>
        <w:ind w:firstLine="601"/>
        <w:rPr>
          <w:rFonts w:eastAsia="仿宋_GB2312"/>
          <w:color w:val="000000"/>
          <w:sz w:val="24"/>
          <w:szCs w:val="24"/>
        </w:rPr>
      </w:pPr>
      <w:r>
        <w:rPr>
          <w:rFonts w:hint="eastAsia" w:eastAsia="仿宋_GB2312"/>
          <w:color w:val="000000"/>
          <w:sz w:val="24"/>
          <w:szCs w:val="24"/>
        </w:rPr>
        <w:t>1</w:t>
      </w:r>
      <w:r>
        <w:rPr>
          <w:rFonts w:eastAsia="仿宋_GB2312"/>
          <w:color w:val="000000"/>
          <w:sz w:val="24"/>
          <w:szCs w:val="24"/>
        </w:rPr>
        <w:t xml:space="preserve">. This technical solution is the basis for the evaluation of “Call for 6G Potential Key Technologies”, the leading institution should read the </w:t>
      </w:r>
      <w:r>
        <w:rPr>
          <w:rFonts w:eastAsia="仿宋_GB2312"/>
          <w:i/>
          <w:color w:val="000000"/>
          <w:sz w:val="24"/>
          <w:szCs w:val="24"/>
        </w:rPr>
        <w:t>Notice</w:t>
      </w:r>
      <w:r>
        <w:rPr>
          <w:rFonts w:eastAsia="仿宋_GB2312"/>
          <w:color w:val="000000"/>
          <w:sz w:val="24"/>
          <w:szCs w:val="24"/>
        </w:rPr>
        <w:t xml:space="preserve"> carefully and fill out each part truthfully, in detail and completely, and the technical solution with missing items or incorrect format will not be accepted.</w:t>
      </w:r>
    </w:p>
    <w:p>
      <w:pPr>
        <w:snapToGrid w:val="0"/>
        <w:spacing w:line="560" w:lineRule="exact"/>
        <w:ind w:firstLine="601"/>
        <w:rPr>
          <w:rFonts w:eastAsia="仿宋_GB2312"/>
          <w:color w:val="000000"/>
          <w:sz w:val="24"/>
          <w:szCs w:val="24"/>
        </w:rPr>
      </w:pPr>
      <w:r>
        <w:rPr>
          <w:rFonts w:hint="eastAsia" w:eastAsia="仿宋_GB2312"/>
          <w:color w:val="000000"/>
          <w:sz w:val="24"/>
          <w:szCs w:val="24"/>
        </w:rPr>
        <w:t>2</w:t>
      </w:r>
      <w:r>
        <w:rPr>
          <w:rFonts w:eastAsia="仿宋_GB2312"/>
          <w:color w:val="000000"/>
          <w:sz w:val="24"/>
          <w:szCs w:val="24"/>
        </w:rPr>
        <w:t>. The technical solution must be in detailed, accurate, logical, focused, concise language, academically rigorous and strong in readability, avoid fiction and exaggeration, and avoid the propaganda.</w:t>
      </w:r>
    </w:p>
    <w:p>
      <w:pPr>
        <w:snapToGrid w:val="0"/>
        <w:spacing w:line="560" w:lineRule="exact"/>
        <w:ind w:firstLine="601"/>
        <w:rPr>
          <w:rFonts w:eastAsia="仿宋_GB2312"/>
          <w:color w:val="000000"/>
          <w:sz w:val="24"/>
          <w:szCs w:val="24"/>
        </w:rPr>
      </w:pPr>
      <w:r>
        <w:rPr>
          <w:rFonts w:hint="eastAsia" w:eastAsia="仿宋_GB2312"/>
          <w:color w:val="000000"/>
          <w:sz w:val="24"/>
          <w:szCs w:val="24"/>
        </w:rPr>
        <w:t>3</w:t>
      </w:r>
      <w:r>
        <w:rPr>
          <w:rFonts w:eastAsia="仿宋_GB2312"/>
          <w:color w:val="000000"/>
          <w:sz w:val="24"/>
          <w:szCs w:val="24"/>
        </w:rPr>
        <w:t>. The leading institution and the principal investigator (PI) must be responsible for the authenticity of the contents, to ensure that they have independent intellectual property rights without disputes, and have no risk of legal liability, and sign a commitment letter. If the technical solution requires proof materials, please add an attachment.</w:t>
      </w:r>
    </w:p>
    <w:p>
      <w:pPr>
        <w:snapToGrid w:val="0"/>
        <w:spacing w:line="560" w:lineRule="exact"/>
        <w:ind w:firstLine="601"/>
        <w:rPr>
          <w:rFonts w:eastAsia="仿宋_GB2312"/>
          <w:color w:val="000000"/>
          <w:sz w:val="24"/>
          <w:szCs w:val="24"/>
        </w:rPr>
      </w:pPr>
      <w:r>
        <w:rPr>
          <w:rFonts w:eastAsia="仿宋_GB2312"/>
          <w:color w:val="000000"/>
          <w:sz w:val="24"/>
          <w:szCs w:val="24"/>
        </w:rPr>
        <w:t xml:space="preserve">4. It can be submitted by one institution, or multiple institutions with leading proponent in charge of the preparation and submission. Please send the editable version of the technical solution form (in word format) and the scanned version (in PDF format) of the signed commitment letter to the email </w:t>
      </w:r>
      <w:r>
        <w:rPr>
          <w:rFonts w:eastAsia="仿宋_GB2312"/>
          <w:b/>
          <w:bCs/>
          <w:color w:val="000000"/>
          <w:sz w:val="24"/>
          <w:szCs w:val="24"/>
        </w:rPr>
        <w:t>(imt2030@caict.ac.cn</w:t>
      </w:r>
      <w:r>
        <w:rPr>
          <w:rFonts w:eastAsia="仿宋_GB2312"/>
          <w:color w:val="000000"/>
          <w:sz w:val="24"/>
          <w:szCs w:val="24"/>
        </w:rPr>
        <w:t>) by the PI or the contact member.</w:t>
      </w:r>
    </w:p>
    <w:p>
      <w:pPr>
        <w:jc w:val="left"/>
        <w:rPr>
          <w:rFonts w:ascii="仿宋_GB2312" w:hAnsi="Calibri" w:eastAsia="仿宋_GB2312"/>
          <w:color w:val="000000"/>
          <w:sz w:val="32"/>
          <w:szCs w:val="32"/>
        </w:rPr>
      </w:pPr>
      <w:r>
        <w:rPr>
          <w:rFonts w:ascii="仿宋_GB2312" w:hAnsi="Calibri" w:eastAsia="仿宋_GB2312"/>
          <w:color w:val="000000"/>
          <w:sz w:val="32"/>
          <w:szCs w:val="32"/>
        </w:rPr>
        <w:br w:type="page"/>
      </w:r>
    </w:p>
    <w:p>
      <w:pPr>
        <w:spacing w:after="312" w:afterLines="100" w:line="560" w:lineRule="exact"/>
        <w:jc w:val="center"/>
        <w:rPr>
          <w:rFonts w:eastAsia="黑体"/>
          <w:sz w:val="40"/>
          <w:szCs w:val="28"/>
        </w:rPr>
      </w:pPr>
      <w:r>
        <w:rPr>
          <w:rFonts w:eastAsia="黑体"/>
          <w:sz w:val="40"/>
          <w:szCs w:val="28"/>
        </w:rPr>
        <w:t>Commitment Letter</w:t>
      </w:r>
    </w:p>
    <w:p>
      <w:pPr>
        <w:spacing w:line="560" w:lineRule="exact"/>
        <w:ind w:firstLine="480" w:firstLineChars="200"/>
        <w:rPr>
          <w:rFonts w:eastAsia="仿宋_GB2312"/>
          <w:sz w:val="24"/>
          <w:szCs w:val="24"/>
        </w:rPr>
      </w:pPr>
      <w:r>
        <w:rPr>
          <w:rFonts w:eastAsia="仿宋_GB2312"/>
          <w:sz w:val="24"/>
          <w:szCs w:val="24"/>
        </w:rPr>
        <w:t xml:space="preserve">According to the Notice, I lead the submission of the technical solution  (title: </w:t>
      </w:r>
      <w:r>
        <w:rPr>
          <w:rFonts w:hint="eastAsia" w:eastAsia="仿宋_GB2312"/>
          <w:sz w:val="24"/>
          <w:szCs w:val="24"/>
          <w:u w:val="single"/>
        </w:rPr>
        <w:t xml:space="preserve"> </w:t>
      </w:r>
      <w:r>
        <w:rPr>
          <w:rFonts w:eastAsia="仿宋_GB2312"/>
          <w:sz w:val="24"/>
          <w:szCs w:val="24"/>
          <w:u w:val="single"/>
        </w:rPr>
        <w:t xml:space="preserve">                                </w:t>
      </w:r>
      <w:r>
        <w:rPr>
          <w:rFonts w:eastAsia="仿宋_GB2312"/>
          <w:sz w:val="24"/>
          <w:szCs w:val="24"/>
        </w:rPr>
        <w:t>).</w:t>
      </w:r>
    </w:p>
    <w:p>
      <w:pPr>
        <w:spacing w:line="560" w:lineRule="exact"/>
        <w:ind w:firstLine="480" w:firstLineChars="200"/>
        <w:rPr>
          <w:rFonts w:eastAsia="仿宋_GB2312"/>
          <w:sz w:val="24"/>
          <w:szCs w:val="24"/>
        </w:rPr>
      </w:pPr>
      <w:r>
        <w:rPr>
          <w:rFonts w:eastAsia="仿宋_GB2312"/>
          <w:sz w:val="24"/>
          <w:szCs w:val="24"/>
        </w:rPr>
        <w:t>The relevant commitments are as follows:</w:t>
      </w:r>
    </w:p>
    <w:p>
      <w:pPr>
        <w:spacing w:line="560" w:lineRule="exact"/>
        <w:ind w:firstLine="480" w:firstLineChars="200"/>
        <w:rPr>
          <w:rFonts w:eastAsia="仿宋_GB2312"/>
          <w:sz w:val="24"/>
          <w:szCs w:val="24"/>
        </w:rPr>
      </w:pPr>
      <w:r>
        <w:rPr>
          <w:rFonts w:eastAsia="仿宋_GB2312"/>
          <w:sz w:val="24"/>
          <w:szCs w:val="24"/>
        </w:rPr>
        <w:t>1</w:t>
      </w:r>
      <w:r>
        <w:rPr>
          <w:rFonts w:hint="eastAsia" w:eastAsia="仿宋_GB2312"/>
          <w:sz w:val="24"/>
          <w:szCs w:val="24"/>
        </w:rPr>
        <w:t>.</w:t>
      </w:r>
      <w:r>
        <w:rPr>
          <w:rFonts w:eastAsia="仿宋_GB2312"/>
          <w:sz w:val="24"/>
          <w:szCs w:val="24"/>
        </w:rPr>
        <w:t xml:space="preserve"> I (and the participating members) am responsible for the authenticity of all the information submitted, and guarantee that the technical solution and related algorithms submitted have intellectual property rights.</w:t>
      </w:r>
    </w:p>
    <w:p>
      <w:pPr>
        <w:spacing w:line="560" w:lineRule="exact"/>
        <w:ind w:firstLine="480" w:firstLineChars="200"/>
        <w:rPr>
          <w:rFonts w:eastAsia="仿宋_GB2312"/>
          <w:sz w:val="24"/>
          <w:szCs w:val="24"/>
        </w:rPr>
      </w:pPr>
      <w:r>
        <w:rPr>
          <w:rFonts w:eastAsia="仿宋_GB2312"/>
          <w:sz w:val="24"/>
          <w:szCs w:val="24"/>
        </w:rPr>
        <w:t>2</w:t>
      </w:r>
      <w:r>
        <w:rPr>
          <w:rFonts w:hint="eastAsia" w:eastAsia="仿宋_GB2312"/>
          <w:sz w:val="24"/>
          <w:szCs w:val="24"/>
        </w:rPr>
        <w:t>.</w:t>
      </w:r>
      <w:r>
        <w:rPr>
          <w:rFonts w:eastAsia="仿宋_GB2312"/>
          <w:sz w:val="24"/>
          <w:szCs w:val="24"/>
        </w:rPr>
        <w:t xml:space="preserve"> I (and the participating members) promise that the submitted content does not involve national secrets, trade secrets, personal information, intellectual property disputes, and other sensitive information, etc.</w:t>
      </w:r>
    </w:p>
    <w:p>
      <w:pPr>
        <w:spacing w:line="560" w:lineRule="exact"/>
        <w:ind w:firstLine="480" w:firstLineChars="200"/>
        <w:rPr>
          <w:rFonts w:eastAsia="仿宋_GB2312"/>
          <w:sz w:val="24"/>
          <w:szCs w:val="24"/>
        </w:rPr>
      </w:pPr>
      <w:r>
        <w:rPr>
          <w:rFonts w:eastAsia="仿宋_GB2312"/>
          <w:sz w:val="24"/>
          <w:szCs w:val="24"/>
        </w:rPr>
        <w:t>3. The text and figures filled in have been reviewed and confirmed to be correct.</w:t>
      </w:r>
    </w:p>
    <w:p>
      <w:pPr>
        <w:spacing w:line="560" w:lineRule="exact"/>
        <w:ind w:firstLine="480" w:firstLineChars="200"/>
        <w:rPr>
          <w:rFonts w:eastAsia="仿宋_GB2312"/>
          <w:sz w:val="24"/>
          <w:szCs w:val="24"/>
        </w:rPr>
      </w:pPr>
      <w:r>
        <w:rPr>
          <w:rFonts w:hint="eastAsia" w:eastAsia="仿宋_GB2312"/>
          <w:sz w:val="24"/>
          <w:szCs w:val="24"/>
        </w:rPr>
        <w:t>4.</w:t>
      </w:r>
      <w:r>
        <w:rPr>
          <w:rFonts w:eastAsia="仿宋_GB2312"/>
          <w:sz w:val="24"/>
          <w:szCs w:val="24"/>
        </w:rPr>
        <w:t xml:space="preserve"> I (and the cooperation team) am willing to cooperate actively if the IMT-2030(6G) Promotion Group requests further relevant technical materials in the follow-up technical assessment.</w:t>
      </w:r>
    </w:p>
    <w:p>
      <w:pPr>
        <w:spacing w:line="560" w:lineRule="exact"/>
        <w:ind w:firstLine="560" w:firstLineChars="200"/>
        <w:rPr>
          <w:rFonts w:eastAsia="仿宋_GB2312"/>
          <w:szCs w:val="28"/>
        </w:rPr>
      </w:pPr>
    </w:p>
    <w:p>
      <w:pPr>
        <w:spacing w:line="560" w:lineRule="exact"/>
        <w:ind w:right="640"/>
        <w:rPr>
          <w:rFonts w:eastAsia="仿宋_GB2312"/>
          <w:szCs w:val="28"/>
        </w:rPr>
      </w:pPr>
    </w:p>
    <w:p>
      <w:pPr>
        <w:spacing w:line="560" w:lineRule="exact"/>
        <w:ind w:right="640"/>
        <w:rPr>
          <w:rFonts w:eastAsia="仿宋_GB2312"/>
          <w:szCs w:val="28"/>
        </w:rPr>
      </w:pPr>
    </w:p>
    <w:p>
      <w:pPr>
        <w:spacing w:line="560" w:lineRule="exact"/>
        <w:ind w:right="640"/>
        <w:rPr>
          <w:rFonts w:eastAsia="仿宋_GB2312"/>
          <w:szCs w:val="28"/>
        </w:rPr>
      </w:pPr>
    </w:p>
    <w:p>
      <w:pPr>
        <w:spacing w:line="560" w:lineRule="exact"/>
        <w:ind w:right="640"/>
        <w:rPr>
          <w:rFonts w:eastAsia="仿宋_GB2312"/>
          <w:szCs w:val="28"/>
        </w:rPr>
      </w:pPr>
    </w:p>
    <w:p>
      <w:pPr>
        <w:spacing w:line="560" w:lineRule="exact"/>
        <w:ind w:right="640" w:firstLine="1960" w:firstLineChars="700"/>
        <w:rPr>
          <w:rFonts w:eastAsia="仿宋_GB2312"/>
          <w:szCs w:val="28"/>
        </w:rPr>
      </w:pPr>
      <w:r>
        <w:rPr>
          <w:rFonts w:eastAsia="仿宋_GB2312"/>
          <w:szCs w:val="28"/>
        </w:rPr>
        <w:t>Signature of the participating institution</w:t>
      </w:r>
      <w:r>
        <w:rPr>
          <w:rFonts w:hint="eastAsia" w:eastAsia="仿宋_GB2312"/>
          <w:szCs w:val="28"/>
        </w:rPr>
        <w:t>:</w:t>
      </w:r>
    </w:p>
    <w:p>
      <w:pPr>
        <w:ind w:firstLine="5880" w:firstLineChars="2100"/>
        <w:rPr>
          <w:sz w:val="24"/>
          <w:szCs w:val="18"/>
        </w:rPr>
      </w:pPr>
      <w:r>
        <w:rPr>
          <w:rFonts w:hint="eastAsia" w:eastAsia="仿宋_GB2312"/>
          <w:szCs w:val="28"/>
        </w:rPr>
        <w:t>D</w:t>
      </w:r>
      <w:r>
        <w:rPr>
          <w:rFonts w:eastAsia="仿宋_GB2312"/>
          <w:szCs w:val="28"/>
        </w:rPr>
        <w:t>ate:</w:t>
      </w:r>
      <w:r>
        <w:rPr>
          <w:rFonts w:hint="eastAsia" w:eastAsia="仿宋_GB2312"/>
          <w:szCs w:val="28"/>
        </w:rPr>
        <w:t xml:space="preserve"> </w:t>
      </w:r>
    </w:p>
    <w:p>
      <w:pPr>
        <w:jc w:val="left"/>
        <w:rPr>
          <w:rFonts w:ascii="黑体" w:hAnsi="黑体" w:eastAsia="黑体"/>
          <w:color w:val="000000"/>
          <w:sz w:val="32"/>
          <w:szCs w:val="32"/>
        </w:rPr>
      </w:pPr>
      <w:r>
        <w:rPr>
          <w:rFonts w:ascii="黑体" w:hAnsi="黑体" w:eastAsia="黑体"/>
          <w:color w:val="000000"/>
          <w:sz w:val="32"/>
          <w:szCs w:val="32"/>
        </w:rPr>
        <w:br w:type="page"/>
      </w:r>
    </w:p>
    <w:p>
      <w:pPr>
        <w:snapToGrid w:val="0"/>
        <w:spacing w:line="360" w:lineRule="auto"/>
        <w:ind w:firstLine="562" w:firstLineChars="200"/>
        <w:rPr>
          <w:rFonts w:eastAsia="黑体"/>
          <w:b/>
          <w:bCs/>
          <w:color w:val="000000"/>
          <w:szCs w:val="28"/>
          <w:u w:val="single"/>
        </w:rPr>
      </w:pPr>
      <w:r>
        <w:rPr>
          <w:rFonts w:eastAsia="黑体"/>
          <w:b/>
          <w:bCs/>
          <w:color w:val="000000"/>
          <w:szCs w:val="28"/>
          <w:u w:val="single"/>
        </w:rPr>
        <w:t>1．Basic Information</w:t>
      </w:r>
    </w:p>
    <w:tbl>
      <w:tblPr>
        <w:tblStyle w:val="11"/>
        <w:tblW w:w="9498" w:type="dxa"/>
        <w:tblInd w:w="-431" w:type="dxa"/>
        <w:tblLayout w:type="fixed"/>
        <w:tblCellMar>
          <w:top w:w="0" w:type="dxa"/>
          <w:left w:w="108" w:type="dxa"/>
          <w:bottom w:w="0" w:type="dxa"/>
          <w:right w:w="108" w:type="dxa"/>
        </w:tblCellMar>
      </w:tblPr>
      <w:tblGrid>
        <w:gridCol w:w="1986"/>
        <w:gridCol w:w="1701"/>
        <w:gridCol w:w="1842"/>
        <w:gridCol w:w="1720"/>
        <w:gridCol w:w="2249"/>
      </w:tblGrid>
      <w:tr>
        <w:tblPrEx>
          <w:tblCellMar>
            <w:top w:w="0" w:type="dxa"/>
            <w:left w:w="108" w:type="dxa"/>
            <w:bottom w:w="0" w:type="dxa"/>
            <w:right w:w="108" w:type="dxa"/>
          </w:tblCellMar>
        </w:tblPrEx>
        <w:trPr>
          <w:trHeight w:val="315"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hint="eastAsia" w:eastAsia="仿宋_GB2312"/>
                <w:sz w:val="24"/>
                <w:szCs w:val="24"/>
              </w:rPr>
              <w:t>Title</w:t>
            </w:r>
            <w:r>
              <w:rPr>
                <w:rFonts w:eastAsia="仿宋_GB2312"/>
                <w:sz w:val="24"/>
                <w:szCs w:val="24"/>
              </w:rPr>
              <w:t xml:space="preserve"> of technical scheme</w:t>
            </w:r>
          </w:p>
        </w:tc>
        <w:tc>
          <w:tcPr>
            <w:tcW w:w="7512" w:type="dxa"/>
            <w:gridSpan w:val="4"/>
            <w:tcBorders>
              <w:top w:val="single" w:color="auto" w:sz="4" w:space="0"/>
              <w:left w:val="nil"/>
              <w:bottom w:val="single" w:color="auto" w:sz="4" w:space="0"/>
              <w:right w:val="single" w:color="auto" w:sz="4" w:space="0"/>
            </w:tcBorders>
            <w:vAlign w:val="center"/>
          </w:tcPr>
          <w:p>
            <w:pPr>
              <w:rPr>
                <w:rFonts w:eastAsia="仿宋_GB2312"/>
                <w:sz w:val="24"/>
                <w:szCs w:val="24"/>
              </w:rPr>
            </w:pPr>
          </w:p>
        </w:tc>
      </w:tr>
      <w:tr>
        <w:tblPrEx>
          <w:tblCellMar>
            <w:top w:w="0" w:type="dxa"/>
            <w:left w:w="108" w:type="dxa"/>
            <w:bottom w:w="0" w:type="dxa"/>
            <w:right w:w="108" w:type="dxa"/>
          </w:tblCellMar>
        </w:tblPrEx>
        <w:trPr>
          <w:trHeight w:val="315"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hint="eastAsia" w:eastAsia="仿宋_GB2312"/>
                <w:sz w:val="24"/>
                <w:szCs w:val="24"/>
              </w:rPr>
              <w:t>Tech</w:t>
            </w:r>
            <w:r>
              <w:rPr>
                <w:rFonts w:eastAsia="仿宋_GB2312"/>
                <w:sz w:val="24"/>
                <w:szCs w:val="24"/>
              </w:rPr>
              <w:t>nical directions</w:t>
            </w:r>
          </w:p>
          <w:p>
            <w:pPr>
              <w:spacing w:line="360" w:lineRule="auto"/>
              <w:jc w:val="center"/>
              <w:rPr>
                <w:rFonts w:eastAsia="仿宋_GB2312"/>
                <w:i/>
                <w:iCs/>
                <w:sz w:val="24"/>
                <w:szCs w:val="24"/>
              </w:rPr>
            </w:pPr>
            <w:r>
              <w:rPr>
                <w:rFonts w:hint="eastAsia" w:eastAsia="仿宋_GB2312"/>
                <w:i/>
                <w:iCs/>
                <w:sz w:val="24"/>
                <w:szCs w:val="24"/>
              </w:rPr>
              <w:t>（</w:t>
            </w:r>
            <w:r>
              <w:rPr>
                <w:rFonts w:eastAsia="仿宋_GB2312"/>
                <w:i/>
                <w:iCs/>
                <w:sz w:val="24"/>
                <w:szCs w:val="24"/>
              </w:rPr>
              <w:t>Multiple choice allowed</w:t>
            </w:r>
            <w:r>
              <w:rPr>
                <w:rFonts w:hint="eastAsia" w:eastAsia="仿宋_GB2312"/>
                <w:i/>
                <w:iCs/>
                <w:sz w:val="24"/>
                <w:szCs w:val="24"/>
              </w:rPr>
              <w:t>）</w:t>
            </w:r>
          </w:p>
        </w:tc>
        <w:tc>
          <w:tcPr>
            <w:tcW w:w="7512" w:type="dxa"/>
            <w:gridSpan w:val="4"/>
            <w:tcBorders>
              <w:top w:val="single" w:color="auto" w:sz="4" w:space="0"/>
              <w:left w:val="nil"/>
              <w:bottom w:val="single" w:color="auto" w:sz="4" w:space="0"/>
              <w:right w:val="single" w:color="auto" w:sz="4" w:space="0"/>
            </w:tcBorders>
            <w:vAlign w:val="center"/>
          </w:tcPr>
          <w:p>
            <w:pPr>
              <w:snapToGrid w:val="0"/>
              <w:rPr>
                <w:rFonts w:eastAsia="仿宋_GB2312"/>
                <w:b/>
                <w:bCs/>
                <w:sz w:val="24"/>
                <w:szCs w:val="24"/>
              </w:rPr>
            </w:pPr>
            <w:r>
              <w:rPr>
                <w:rFonts w:hint="eastAsia" w:eastAsia="仿宋_GB2312"/>
                <w:b/>
                <w:bCs/>
                <w:sz w:val="24"/>
                <w:szCs w:val="24"/>
              </w:rPr>
              <w:t>1</w:t>
            </w:r>
            <w:r>
              <w:rPr>
                <w:rFonts w:eastAsia="仿宋_GB2312"/>
                <w:b/>
                <w:bCs/>
                <w:sz w:val="24"/>
                <w:szCs w:val="24"/>
              </w:rPr>
              <w:t>. Key fundamental research</w:t>
            </w:r>
          </w:p>
          <w:p>
            <w:pPr>
              <w:snapToGrid w:val="0"/>
              <w:rPr>
                <w:rFonts w:eastAsia="仿宋_GB2312"/>
                <w:sz w:val="24"/>
                <w:szCs w:val="24"/>
              </w:rPr>
            </w:pPr>
            <w:r>
              <w:rPr>
                <w:rFonts w:eastAsia="仿宋_GB2312"/>
                <w:sz w:val="24"/>
                <w:szCs w:val="24"/>
              </w:rPr>
              <w:t>□1</w:t>
            </w:r>
            <w:r>
              <w:rPr>
                <w:rFonts w:hint="eastAsia" w:eastAsia="仿宋_GB2312"/>
                <w:sz w:val="24"/>
                <w:szCs w:val="24"/>
              </w:rPr>
              <w:t>.</w:t>
            </w:r>
            <w:r>
              <w:rPr>
                <w:rFonts w:eastAsia="仿宋_GB2312"/>
                <w:sz w:val="24"/>
                <w:szCs w:val="24"/>
              </w:rPr>
              <w:t>1：</w:t>
            </w:r>
            <w:r>
              <w:rPr>
                <w:rFonts w:eastAsia="仿宋_GB2312"/>
                <w:color w:val="000000"/>
                <w:sz w:val="24"/>
                <w:szCs w:val="24"/>
              </w:rPr>
              <w:t>Fundamental research on communications</w:t>
            </w:r>
          </w:p>
          <w:p>
            <w:pPr>
              <w:snapToGrid w:val="0"/>
              <w:rPr>
                <w:rFonts w:eastAsia="仿宋_GB2312"/>
                <w:sz w:val="24"/>
                <w:szCs w:val="24"/>
              </w:rPr>
            </w:pPr>
            <w:r>
              <w:rPr>
                <w:rFonts w:eastAsia="仿宋_GB2312"/>
                <w:sz w:val="24"/>
                <w:szCs w:val="24"/>
              </w:rPr>
              <w:t>□1.2：</w:t>
            </w:r>
            <w:r>
              <w:rPr>
                <w:rFonts w:eastAsia="仿宋_GB2312"/>
                <w:color w:val="000000"/>
                <w:sz w:val="24"/>
                <w:szCs w:val="24"/>
              </w:rPr>
              <w:t>Interdisciplinary fundamental research</w:t>
            </w:r>
            <w:r>
              <w:rPr>
                <w:rFonts w:hint="eastAsia" w:eastAsia="仿宋_GB2312"/>
                <w:color w:val="000000"/>
                <w:sz w:val="24"/>
                <w:szCs w:val="24"/>
              </w:rPr>
              <w:t xml:space="preserve"> </w:t>
            </w:r>
            <w:r>
              <w:rPr>
                <w:rFonts w:eastAsia="仿宋_GB2312"/>
                <w:color w:val="000000"/>
                <w:sz w:val="24"/>
                <w:szCs w:val="24"/>
              </w:rPr>
              <w:t>(</w:t>
            </w:r>
            <w:r>
              <w:rPr>
                <w:rFonts w:eastAsia="仿宋_GB2312"/>
                <w:i/>
                <w:iCs/>
                <w:color w:val="000000"/>
                <w:sz w:val="24"/>
                <w:szCs w:val="24"/>
              </w:rPr>
              <w:t>e.g., computing theory, artificial intelligence (AI) theory, control theory)</w:t>
            </w:r>
          </w:p>
          <w:p>
            <w:pPr>
              <w:snapToGrid w:val="0"/>
              <w:rPr>
                <w:rFonts w:eastAsia="仿宋_GB2312"/>
                <w:sz w:val="24"/>
                <w:szCs w:val="24"/>
              </w:rPr>
            </w:pPr>
          </w:p>
          <w:p>
            <w:pPr>
              <w:snapToGrid w:val="0"/>
              <w:rPr>
                <w:rFonts w:eastAsia="仿宋_GB2312"/>
                <w:b/>
                <w:bCs/>
                <w:sz w:val="24"/>
                <w:szCs w:val="24"/>
              </w:rPr>
            </w:pPr>
            <w:r>
              <w:rPr>
                <w:rFonts w:eastAsia="仿宋_GB2312"/>
                <w:b/>
                <w:bCs/>
                <w:sz w:val="24"/>
                <w:szCs w:val="24"/>
              </w:rPr>
              <w:t>2. Novel wireless technologies</w:t>
            </w:r>
          </w:p>
          <w:p>
            <w:pPr>
              <w:snapToGrid w:val="0"/>
              <w:rPr>
                <w:rFonts w:eastAsia="仿宋_GB2312"/>
                <w:sz w:val="24"/>
                <w:szCs w:val="24"/>
              </w:rPr>
            </w:pPr>
            <w:r>
              <w:rPr>
                <w:rFonts w:eastAsia="仿宋_GB2312"/>
                <w:sz w:val="24"/>
                <w:szCs w:val="24"/>
              </w:rPr>
              <w:t>□ 2</w:t>
            </w:r>
            <w:r>
              <w:rPr>
                <w:rFonts w:hint="eastAsia" w:eastAsia="仿宋_GB2312"/>
                <w:sz w:val="24"/>
                <w:szCs w:val="24"/>
              </w:rPr>
              <w:t>.</w:t>
            </w:r>
            <w:r>
              <w:rPr>
                <w:rFonts w:eastAsia="仿宋_GB2312"/>
                <w:sz w:val="24"/>
                <w:szCs w:val="24"/>
              </w:rPr>
              <w:t>1：</w:t>
            </w:r>
            <w:r>
              <w:rPr>
                <w:rFonts w:eastAsia="仿宋_GB2312"/>
                <w:color w:val="000000"/>
                <w:sz w:val="24"/>
                <w:szCs w:val="24"/>
              </w:rPr>
              <w:t>Air-interface evolution technologies (</w:t>
            </w:r>
            <w:r>
              <w:rPr>
                <w:rFonts w:eastAsia="仿宋_GB2312"/>
                <w:i/>
                <w:iCs/>
                <w:color w:val="000000"/>
                <w:sz w:val="24"/>
                <w:szCs w:val="24"/>
              </w:rPr>
              <w:t>e.g., physical layer technologies, advanced antenna technologies, full-duplex technologies)</w:t>
            </w:r>
          </w:p>
          <w:p>
            <w:pPr>
              <w:snapToGrid w:val="0"/>
              <w:rPr>
                <w:rFonts w:eastAsia="仿宋_GB2312"/>
                <w:sz w:val="24"/>
                <w:szCs w:val="24"/>
              </w:rPr>
            </w:pPr>
            <w:r>
              <w:rPr>
                <w:rFonts w:eastAsia="仿宋_GB2312"/>
                <w:sz w:val="24"/>
                <w:szCs w:val="24"/>
              </w:rPr>
              <w:t>□ 2</w:t>
            </w:r>
            <w:r>
              <w:rPr>
                <w:rFonts w:hint="eastAsia" w:eastAsia="仿宋_GB2312"/>
                <w:sz w:val="24"/>
                <w:szCs w:val="24"/>
              </w:rPr>
              <w:t>.</w:t>
            </w:r>
            <w:r>
              <w:rPr>
                <w:rFonts w:eastAsia="仿宋_GB2312"/>
                <w:sz w:val="24"/>
                <w:szCs w:val="24"/>
              </w:rPr>
              <w:t>2：</w:t>
            </w:r>
            <w:r>
              <w:rPr>
                <w:rFonts w:eastAsia="仿宋_GB2312"/>
                <w:color w:val="000000"/>
                <w:sz w:val="24"/>
                <w:szCs w:val="24"/>
              </w:rPr>
              <w:t>Integrated technologies (</w:t>
            </w:r>
            <w:r>
              <w:rPr>
                <w:rFonts w:eastAsia="仿宋_GB2312"/>
                <w:i/>
                <w:iCs/>
                <w:color w:val="000000"/>
                <w:sz w:val="24"/>
                <w:szCs w:val="24"/>
              </w:rPr>
              <w:t>e.g., wireless AI technologies, integrated sensing and communication, convergence of communication and computing)</w:t>
            </w:r>
          </w:p>
          <w:p>
            <w:pPr>
              <w:snapToGrid w:val="0"/>
              <w:rPr>
                <w:rFonts w:eastAsia="仿宋_GB2312"/>
                <w:i/>
                <w:iCs/>
                <w:sz w:val="24"/>
                <w:szCs w:val="24"/>
              </w:rPr>
            </w:pPr>
            <w:r>
              <w:rPr>
                <w:rFonts w:eastAsia="仿宋_GB2312"/>
                <w:sz w:val="24"/>
                <w:szCs w:val="24"/>
              </w:rPr>
              <w:t>□ 2</w:t>
            </w:r>
            <w:r>
              <w:rPr>
                <w:rFonts w:hint="eastAsia" w:eastAsia="仿宋_GB2312"/>
                <w:sz w:val="24"/>
                <w:szCs w:val="24"/>
              </w:rPr>
              <w:t>.</w:t>
            </w:r>
            <w:r>
              <w:rPr>
                <w:rFonts w:eastAsia="仿宋_GB2312"/>
                <w:sz w:val="24"/>
                <w:szCs w:val="24"/>
              </w:rPr>
              <w:t>3：Multiple physical dimension transmission (</w:t>
            </w:r>
            <w:r>
              <w:rPr>
                <w:rFonts w:eastAsia="仿宋_GB2312"/>
                <w:i/>
                <w:iCs/>
                <w:sz w:val="24"/>
                <w:szCs w:val="24"/>
              </w:rPr>
              <w:t xml:space="preserve">e.g., reconfigurable </w:t>
            </w:r>
          </w:p>
          <w:p>
            <w:pPr>
              <w:snapToGrid w:val="0"/>
              <w:rPr>
                <w:rFonts w:eastAsia="仿宋_GB2312"/>
                <w:sz w:val="24"/>
                <w:szCs w:val="24"/>
              </w:rPr>
            </w:pPr>
            <w:r>
              <w:rPr>
                <w:rFonts w:eastAsia="仿宋_GB2312"/>
                <w:i/>
                <w:iCs/>
                <w:sz w:val="24"/>
                <w:szCs w:val="24"/>
              </w:rPr>
              <w:t>intelligent surfaces, holographic radio technologies, orbital angular momentum technologies</w:t>
            </w:r>
            <w:r>
              <w:rPr>
                <w:rFonts w:eastAsia="仿宋_GB2312"/>
                <w:sz w:val="24"/>
                <w:szCs w:val="24"/>
              </w:rPr>
              <w:t>)</w:t>
            </w:r>
          </w:p>
          <w:p>
            <w:pPr>
              <w:snapToGrid w:val="0"/>
              <w:rPr>
                <w:rFonts w:eastAsia="仿宋_GB2312"/>
                <w:sz w:val="24"/>
                <w:szCs w:val="24"/>
              </w:rPr>
            </w:pPr>
            <w:r>
              <w:rPr>
                <w:rFonts w:eastAsia="仿宋_GB2312"/>
                <w:sz w:val="24"/>
                <w:szCs w:val="24"/>
              </w:rPr>
              <w:t>□ 2</w:t>
            </w:r>
            <w:r>
              <w:rPr>
                <w:rFonts w:hint="eastAsia" w:eastAsia="仿宋_GB2312"/>
                <w:sz w:val="24"/>
                <w:szCs w:val="24"/>
              </w:rPr>
              <w:t>.</w:t>
            </w:r>
            <w:r>
              <w:rPr>
                <w:rFonts w:eastAsia="仿宋_GB2312"/>
                <w:sz w:val="24"/>
                <w:szCs w:val="24"/>
              </w:rPr>
              <w:t>4：New spectrum technologies (</w:t>
            </w:r>
            <w:r>
              <w:rPr>
                <w:rFonts w:eastAsia="仿宋_GB2312"/>
                <w:i/>
                <w:iCs/>
                <w:sz w:val="24"/>
                <w:szCs w:val="24"/>
              </w:rPr>
              <w:t>e.g., THz communications, visible light communications, Spectrum sharing technologies</w:t>
            </w:r>
            <w:r>
              <w:rPr>
                <w:rFonts w:eastAsia="仿宋_GB2312"/>
                <w:sz w:val="24"/>
                <w:szCs w:val="24"/>
              </w:rPr>
              <w:t>)</w:t>
            </w:r>
          </w:p>
          <w:p>
            <w:pPr>
              <w:snapToGrid w:val="0"/>
              <w:rPr>
                <w:rFonts w:eastAsia="仿宋_GB2312"/>
                <w:sz w:val="24"/>
                <w:szCs w:val="24"/>
              </w:rPr>
            </w:pPr>
            <w:r>
              <w:rPr>
                <w:rFonts w:eastAsia="仿宋_GB2312"/>
                <w:sz w:val="24"/>
                <w:szCs w:val="24"/>
              </w:rPr>
              <w:t>□ 2</w:t>
            </w:r>
            <w:r>
              <w:rPr>
                <w:rFonts w:hint="eastAsia" w:eastAsia="仿宋_GB2312"/>
                <w:sz w:val="24"/>
                <w:szCs w:val="24"/>
              </w:rPr>
              <w:t>.</w:t>
            </w:r>
            <w:r>
              <w:rPr>
                <w:rFonts w:eastAsia="仿宋_GB2312"/>
                <w:sz w:val="24"/>
                <w:szCs w:val="24"/>
              </w:rPr>
              <w:t>5：Basic technologies or modeling (</w:t>
            </w:r>
            <w:r>
              <w:rPr>
                <w:rFonts w:eastAsia="仿宋_GB2312"/>
                <w:i/>
                <w:iCs/>
                <w:sz w:val="24"/>
                <w:szCs w:val="24"/>
              </w:rPr>
              <w:t>e.g., wireless channel measurement and modeling</w:t>
            </w:r>
            <w:r>
              <w:rPr>
                <w:rFonts w:eastAsia="仿宋_GB2312"/>
                <w:sz w:val="24"/>
                <w:szCs w:val="24"/>
              </w:rPr>
              <w:t>)</w:t>
            </w:r>
          </w:p>
          <w:p>
            <w:pPr>
              <w:snapToGrid w:val="0"/>
              <w:rPr>
                <w:rFonts w:eastAsia="仿宋_GB2312"/>
                <w:sz w:val="24"/>
                <w:szCs w:val="24"/>
              </w:rPr>
            </w:pPr>
            <w:r>
              <w:rPr>
                <w:rFonts w:eastAsia="仿宋_GB2312"/>
                <w:sz w:val="24"/>
                <w:szCs w:val="24"/>
              </w:rPr>
              <w:t>□ 2</w:t>
            </w:r>
            <w:r>
              <w:rPr>
                <w:rFonts w:hint="eastAsia" w:eastAsia="仿宋_GB2312"/>
                <w:sz w:val="24"/>
                <w:szCs w:val="24"/>
              </w:rPr>
              <w:t>.</w:t>
            </w:r>
            <w:r>
              <w:rPr>
                <w:rFonts w:eastAsia="仿宋_GB2312"/>
                <w:sz w:val="24"/>
                <w:szCs w:val="24"/>
              </w:rPr>
              <w:t>6：</w:t>
            </w:r>
            <w:r>
              <w:rPr>
                <w:rFonts w:eastAsia="仿宋_GB2312"/>
                <w:color w:val="000000"/>
                <w:sz w:val="24"/>
                <w:szCs w:val="24"/>
              </w:rPr>
              <w:t>Low power consumption and green communication technologies</w:t>
            </w:r>
          </w:p>
          <w:p>
            <w:pPr>
              <w:snapToGrid w:val="0"/>
              <w:rPr>
                <w:rFonts w:eastAsia="仿宋_GB2312"/>
                <w:sz w:val="24"/>
                <w:szCs w:val="24"/>
              </w:rPr>
            </w:pPr>
          </w:p>
          <w:p>
            <w:pPr>
              <w:snapToGrid w:val="0"/>
              <w:rPr>
                <w:rFonts w:eastAsia="仿宋_GB2312"/>
                <w:b/>
                <w:bCs/>
                <w:sz w:val="24"/>
                <w:szCs w:val="24"/>
              </w:rPr>
            </w:pPr>
            <w:r>
              <w:rPr>
                <w:rFonts w:eastAsia="仿宋_GB2312"/>
                <w:b/>
                <w:bCs/>
                <w:sz w:val="24"/>
                <w:szCs w:val="24"/>
              </w:rPr>
              <w:t>3. Novel network technologies</w:t>
            </w:r>
          </w:p>
          <w:p>
            <w:pPr>
              <w:snapToGrid w:val="0"/>
              <w:rPr>
                <w:rFonts w:eastAsia="仿宋_GB2312"/>
                <w:sz w:val="24"/>
                <w:szCs w:val="24"/>
              </w:rPr>
            </w:pPr>
            <w:r>
              <w:rPr>
                <w:rFonts w:eastAsia="仿宋_GB2312"/>
                <w:sz w:val="24"/>
                <w:szCs w:val="24"/>
              </w:rPr>
              <w:t>□ 3</w:t>
            </w:r>
            <w:r>
              <w:rPr>
                <w:rFonts w:hint="eastAsia" w:eastAsia="仿宋_GB2312"/>
                <w:sz w:val="24"/>
                <w:szCs w:val="24"/>
              </w:rPr>
              <w:t>.</w:t>
            </w:r>
            <w:r>
              <w:rPr>
                <w:rFonts w:eastAsia="仿宋_GB2312"/>
                <w:sz w:val="24"/>
                <w:szCs w:val="24"/>
              </w:rPr>
              <w:t>1：</w:t>
            </w:r>
            <w:r>
              <w:rPr>
                <w:rFonts w:eastAsia="仿宋_GB2312"/>
                <w:color w:val="000000"/>
                <w:sz w:val="24"/>
                <w:szCs w:val="24"/>
              </w:rPr>
              <w:t>Novel network architectures (</w:t>
            </w:r>
            <w:r>
              <w:rPr>
                <w:rFonts w:eastAsia="仿宋_GB2312"/>
                <w:i/>
                <w:iCs/>
                <w:color w:val="000000"/>
                <w:sz w:val="24"/>
                <w:szCs w:val="24"/>
              </w:rPr>
              <w:t>e.g., RAN architecture, core network architecture, distributed autonomous network architecture</w:t>
            </w:r>
            <w:r>
              <w:rPr>
                <w:rFonts w:eastAsia="仿宋_GB2312"/>
                <w:color w:val="000000"/>
                <w:sz w:val="24"/>
                <w:szCs w:val="24"/>
              </w:rPr>
              <w:t>)</w:t>
            </w:r>
          </w:p>
          <w:p>
            <w:pPr>
              <w:snapToGrid w:val="0"/>
              <w:rPr>
                <w:rFonts w:eastAsia="仿宋_GB2312"/>
                <w:sz w:val="24"/>
                <w:szCs w:val="24"/>
              </w:rPr>
            </w:pPr>
            <w:r>
              <w:rPr>
                <w:rFonts w:eastAsia="仿宋_GB2312"/>
                <w:sz w:val="24"/>
                <w:szCs w:val="24"/>
              </w:rPr>
              <w:t>□ 3</w:t>
            </w:r>
            <w:r>
              <w:rPr>
                <w:rFonts w:hint="eastAsia" w:eastAsia="仿宋_GB2312"/>
                <w:sz w:val="24"/>
                <w:szCs w:val="24"/>
              </w:rPr>
              <w:t>.</w:t>
            </w:r>
            <w:r>
              <w:rPr>
                <w:rFonts w:eastAsia="仿宋_GB2312"/>
                <w:sz w:val="24"/>
                <w:szCs w:val="24"/>
              </w:rPr>
              <w:t>2：</w:t>
            </w:r>
            <w:r>
              <w:rPr>
                <w:rFonts w:eastAsia="仿宋_GB2312"/>
                <w:color w:val="000000"/>
                <w:sz w:val="24"/>
                <w:szCs w:val="24"/>
              </w:rPr>
              <w:t>Novel networking technologies (</w:t>
            </w:r>
            <w:r>
              <w:rPr>
                <w:rFonts w:eastAsia="仿宋_GB2312"/>
                <w:i/>
                <w:iCs/>
                <w:color w:val="000000"/>
                <w:sz w:val="24"/>
                <w:szCs w:val="24"/>
              </w:rPr>
              <w:t>e.g., space-air-ground integrated network, technologies for interconnection with non-terrestrial networks</w:t>
            </w:r>
            <w:r>
              <w:rPr>
                <w:rFonts w:eastAsia="仿宋_GB2312"/>
                <w:color w:val="000000"/>
                <w:sz w:val="24"/>
                <w:szCs w:val="24"/>
              </w:rPr>
              <w:t>)</w:t>
            </w:r>
          </w:p>
          <w:p>
            <w:pPr>
              <w:snapToGrid w:val="0"/>
              <w:rPr>
                <w:rFonts w:eastAsia="仿宋_GB2312"/>
                <w:sz w:val="24"/>
                <w:szCs w:val="24"/>
              </w:rPr>
            </w:pPr>
            <w:r>
              <w:rPr>
                <w:rFonts w:eastAsia="仿宋_GB2312"/>
                <w:sz w:val="24"/>
                <w:szCs w:val="24"/>
              </w:rPr>
              <w:t>□ 3</w:t>
            </w:r>
            <w:r>
              <w:rPr>
                <w:rFonts w:hint="eastAsia" w:eastAsia="仿宋_GB2312"/>
                <w:sz w:val="24"/>
                <w:szCs w:val="24"/>
              </w:rPr>
              <w:t>.</w:t>
            </w:r>
            <w:r>
              <w:rPr>
                <w:rFonts w:eastAsia="仿宋_GB2312"/>
                <w:sz w:val="24"/>
                <w:szCs w:val="24"/>
              </w:rPr>
              <w:t>3：</w:t>
            </w:r>
            <w:r>
              <w:rPr>
                <w:rFonts w:eastAsia="仿宋_GB2312"/>
                <w:color w:val="000000"/>
                <w:sz w:val="24"/>
                <w:szCs w:val="24"/>
              </w:rPr>
              <w:t>Advanced network technologies (</w:t>
            </w:r>
            <w:r>
              <w:rPr>
                <w:rFonts w:eastAsia="仿宋_GB2312"/>
                <w:i/>
                <w:iCs/>
                <w:color w:val="000000"/>
                <w:sz w:val="24"/>
                <w:szCs w:val="24"/>
              </w:rPr>
              <w:t>e.g., computing-aware network, AI-native network, digital twin network, deterministic networking, green network and network energy saving technologies</w:t>
            </w:r>
            <w:r>
              <w:rPr>
                <w:rFonts w:eastAsia="仿宋_GB2312"/>
                <w:color w:val="000000"/>
                <w:sz w:val="24"/>
                <w:szCs w:val="24"/>
              </w:rPr>
              <w:t>)</w:t>
            </w:r>
          </w:p>
          <w:p>
            <w:pPr>
              <w:snapToGrid w:val="0"/>
              <w:rPr>
                <w:rFonts w:eastAsia="仿宋_GB2312"/>
                <w:sz w:val="24"/>
                <w:szCs w:val="24"/>
              </w:rPr>
            </w:pPr>
            <w:r>
              <w:rPr>
                <w:rFonts w:eastAsia="仿宋_GB2312"/>
                <w:sz w:val="24"/>
                <w:szCs w:val="24"/>
              </w:rPr>
              <w:t>□ 3</w:t>
            </w:r>
            <w:r>
              <w:rPr>
                <w:rFonts w:hint="eastAsia" w:eastAsia="仿宋_GB2312"/>
                <w:sz w:val="24"/>
                <w:szCs w:val="24"/>
              </w:rPr>
              <w:t>.</w:t>
            </w:r>
            <w:r>
              <w:rPr>
                <w:rFonts w:eastAsia="仿宋_GB2312"/>
                <w:sz w:val="24"/>
                <w:szCs w:val="24"/>
              </w:rPr>
              <w:t>4：</w:t>
            </w:r>
            <w:r>
              <w:rPr>
                <w:rFonts w:eastAsia="仿宋_GB2312"/>
                <w:color w:val="000000"/>
                <w:sz w:val="24"/>
                <w:szCs w:val="24"/>
              </w:rPr>
              <w:t>Technologies for network operations, administration and management</w:t>
            </w:r>
          </w:p>
          <w:p>
            <w:pPr>
              <w:snapToGrid w:val="0"/>
              <w:rPr>
                <w:rFonts w:eastAsia="仿宋_GB2312"/>
                <w:sz w:val="24"/>
                <w:szCs w:val="24"/>
              </w:rPr>
            </w:pPr>
          </w:p>
          <w:p>
            <w:pPr>
              <w:snapToGrid w:val="0"/>
              <w:rPr>
                <w:rFonts w:eastAsia="仿宋_GB2312"/>
                <w:b/>
                <w:bCs/>
                <w:sz w:val="24"/>
                <w:szCs w:val="24"/>
              </w:rPr>
            </w:pPr>
            <w:r>
              <w:rPr>
                <w:rFonts w:eastAsia="仿宋_GB2312"/>
                <w:b/>
                <w:bCs/>
                <w:sz w:val="24"/>
                <w:szCs w:val="24"/>
              </w:rPr>
              <w:t>4. Novel Security technologies</w:t>
            </w:r>
          </w:p>
          <w:p>
            <w:pPr>
              <w:snapToGrid w:val="0"/>
              <w:rPr>
                <w:rFonts w:eastAsia="仿宋_GB2312"/>
                <w:sz w:val="24"/>
                <w:szCs w:val="24"/>
              </w:rPr>
            </w:pPr>
            <w:r>
              <w:rPr>
                <w:rFonts w:eastAsia="仿宋_GB2312"/>
                <w:sz w:val="24"/>
                <w:szCs w:val="24"/>
              </w:rPr>
              <w:t>□ 4</w:t>
            </w:r>
            <w:r>
              <w:rPr>
                <w:rFonts w:hint="eastAsia" w:eastAsia="仿宋_GB2312"/>
                <w:sz w:val="24"/>
                <w:szCs w:val="24"/>
              </w:rPr>
              <w:t>.</w:t>
            </w:r>
            <w:r>
              <w:rPr>
                <w:rFonts w:eastAsia="仿宋_GB2312"/>
                <w:sz w:val="24"/>
                <w:szCs w:val="24"/>
              </w:rPr>
              <w:t>1：</w:t>
            </w:r>
            <w:r>
              <w:rPr>
                <w:rFonts w:eastAsia="仿宋_GB2312"/>
                <w:color w:val="000000"/>
                <w:sz w:val="24"/>
                <w:szCs w:val="24"/>
              </w:rPr>
              <w:t>Physical layer security technologies</w:t>
            </w:r>
          </w:p>
          <w:p>
            <w:pPr>
              <w:snapToGrid w:val="0"/>
              <w:rPr>
                <w:rFonts w:eastAsia="仿宋_GB2312"/>
                <w:sz w:val="24"/>
                <w:szCs w:val="24"/>
              </w:rPr>
            </w:pPr>
            <w:r>
              <w:rPr>
                <w:rFonts w:eastAsia="仿宋_GB2312"/>
                <w:sz w:val="24"/>
                <w:szCs w:val="24"/>
              </w:rPr>
              <w:t>□ 4</w:t>
            </w:r>
            <w:r>
              <w:rPr>
                <w:rFonts w:hint="eastAsia" w:eastAsia="仿宋_GB2312"/>
                <w:sz w:val="24"/>
                <w:szCs w:val="24"/>
              </w:rPr>
              <w:t>.</w:t>
            </w:r>
            <w:r>
              <w:rPr>
                <w:rFonts w:eastAsia="仿宋_GB2312"/>
                <w:sz w:val="24"/>
                <w:szCs w:val="24"/>
              </w:rPr>
              <w:t>2：</w:t>
            </w:r>
            <w:r>
              <w:rPr>
                <w:rFonts w:eastAsia="仿宋_GB2312"/>
                <w:color w:val="000000"/>
                <w:sz w:val="24"/>
                <w:szCs w:val="24"/>
              </w:rPr>
              <w:t>Network security technologies</w:t>
            </w:r>
          </w:p>
          <w:p>
            <w:pPr>
              <w:snapToGrid w:val="0"/>
              <w:rPr>
                <w:rFonts w:eastAsia="仿宋_GB2312"/>
                <w:sz w:val="24"/>
                <w:szCs w:val="24"/>
              </w:rPr>
            </w:pPr>
            <w:r>
              <w:rPr>
                <w:rFonts w:eastAsia="仿宋_GB2312"/>
                <w:sz w:val="24"/>
                <w:szCs w:val="24"/>
              </w:rPr>
              <w:t>□ 4</w:t>
            </w:r>
            <w:r>
              <w:rPr>
                <w:rFonts w:hint="eastAsia" w:eastAsia="仿宋_GB2312"/>
                <w:sz w:val="24"/>
                <w:szCs w:val="24"/>
              </w:rPr>
              <w:t>.</w:t>
            </w:r>
            <w:r>
              <w:rPr>
                <w:rFonts w:eastAsia="仿宋_GB2312"/>
                <w:sz w:val="24"/>
                <w:szCs w:val="24"/>
              </w:rPr>
              <w:t>3：</w:t>
            </w:r>
            <w:r>
              <w:rPr>
                <w:rFonts w:eastAsia="仿宋_GB2312"/>
                <w:color w:val="000000"/>
                <w:sz w:val="24"/>
                <w:szCs w:val="24"/>
              </w:rPr>
              <w:t>Secure data and protocols technologies</w:t>
            </w:r>
          </w:p>
          <w:p>
            <w:pPr>
              <w:snapToGrid w:val="0"/>
              <w:rPr>
                <w:rFonts w:eastAsia="仿宋_GB2312"/>
                <w:sz w:val="24"/>
                <w:szCs w:val="24"/>
              </w:rPr>
            </w:pPr>
            <w:r>
              <w:rPr>
                <w:rFonts w:eastAsia="仿宋_GB2312"/>
                <w:sz w:val="24"/>
                <w:szCs w:val="24"/>
              </w:rPr>
              <w:t>□ 4</w:t>
            </w:r>
            <w:r>
              <w:rPr>
                <w:rFonts w:hint="eastAsia" w:eastAsia="仿宋_GB2312"/>
                <w:sz w:val="24"/>
                <w:szCs w:val="24"/>
              </w:rPr>
              <w:t>.</w:t>
            </w:r>
            <w:r>
              <w:rPr>
                <w:rFonts w:eastAsia="仿宋_GB2312"/>
                <w:sz w:val="24"/>
                <w:szCs w:val="24"/>
              </w:rPr>
              <w:t>4：</w:t>
            </w:r>
            <w:r>
              <w:rPr>
                <w:rFonts w:eastAsia="仿宋_GB2312"/>
                <w:color w:val="000000"/>
                <w:sz w:val="24"/>
                <w:szCs w:val="24"/>
              </w:rPr>
              <w:t>Application-oriented security technologies</w:t>
            </w:r>
          </w:p>
          <w:p>
            <w:pPr>
              <w:snapToGrid w:val="0"/>
              <w:rPr>
                <w:rFonts w:eastAsia="仿宋_GB2312"/>
                <w:sz w:val="24"/>
                <w:szCs w:val="24"/>
              </w:rPr>
            </w:pPr>
          </w:p>
          <w:p>
            <w:pPr>
              <w:snapToGrid w:val="0"/>
              <w:rPr>
                <w:rFonts w:eastAsia="仿宋_GB2312"/>
                <w:b/>
                <w:bCs/>
                <w:sz w:val="24"/>
                <w:szCs w:val="24"/>
              </w:rPr>
            </w:pPr>
            <w:r>
              <w:rPr>
                <w:rFonts w:eastAsia="仿宋_GB2312"/>
                <w:b/>
                <w:bCs/>
                <w:sz w:val="24"/>
                <w:szCs w:val="24"/>
              </w:rPr>
              <w:t>5. Industrial technologies</w:t>
            </w:r>
          </w:p>
          <w:p>
            <w:pPr>
              <w:snapToGrid w:val="0"/>
              <w:rPr>
                <w:rFonts w:eastAsia="仿宋_GB2312"/>
                <w:sz w:val="24"/>
                <w:szCs w:val="24"/>
              </w:rPr>
            </w:pPr>
            <w:r>
              <w:rPr>
                <w:rFonts w:eastAsia="仿宋_GB2312"/>
                <w:sz w:val="24"/>
                <w:szCs w:val="24"/>
              </w:rPr>
              <w:t>□ 5</w:t>
            </w:r>
            <w:r>
              <w:rPr>
                <w:rFonts w:hint="eastAsia" w:eastAsia="仿宋_GB2312"/>
                <w:sz w:val="24"/>
                <w:szCs w:val="24"/>
              </w:rPr>
              <w:t>.</w:t>
            </w:r>
            <w:r>
              <w:rPr>
                <w:rFonts w:eastAsia="仿宋_GB2312"/>
                <w:sz w:val="24"/>
                <w:szCs w:val="24"/>
              </w:rPr>
              <w:t>1：</w:t>
            </w:r>
            <w:r>
              <w:rPr>
                <w:rFonts w:eastAsia="仿宋_GB2312"/>
                <w:color w:val="000000"/>
                <w:sz w:val="24"/>
                <w:szCs w:val="24"/>
              </w:rPr>
              <w:t>Basic software and hardware technologies (</w:t>
            </w:r>
            <w:r>
              <w:rPr>
                <w:rFonts w:eastAsia="仿宋_GB2312"/>
                <w:i/>
                <w:iCs/>
                <w:color w:val="000000"/>
                <w:sz w:val="24"/>
                <w:szCs w:val="24"/>
              </w:rPr>
              <w:t>e.g., Chip/integrated circuit design, hardware architecture design, basic software development</w:t>
            </w:r>
            <w:r>
              <w:rPr>
                <w:rFonts w:eastAsia="仿宋_GB2312"/>
                <w:color w:val="000000"/>
                <w:sz w:val="24"/>
                <w:szCs w:val="24"/>
              </w:rPr>
              <w:t>)</w:t>
            </w:r>
          </w:p>
          <w:p>
            <w:pPr>
              <w:snapToGrid w:val="0"/>
              <w:rPr>
                <w:rFonts w:eastAsia="仿宋_GB2312"/>
                <w:sz w:val="24"/>
                <w:szCs w:val="24"/>
              </w:rPr>
            </w:pPr>
            <w:r>
              <w:rPr>
                <w:rFonts w:eastAsia="仿宋_GB2312"/>
                <w:sz w:val="24"/>
                <w:szCs w:val="24"/>
              </w:rPr>
              <w:t>□ 5</w:t>
            </w:r>
            <w:r>
              <w:rPr>
                <w:rFonts w:hint="eastAsia" w:eastAsia="仿宋_GB2312"/>
                <w:sz w:val="24"/>
                <w:szCs w:val="24"/>
              </w:rPr>
              <w:t>.</w:t>
            </w:r>
            <w:r>
              <w:rPr>
                <w:rFonts w:eastAsia="仿宋_GB2312"/>
                <w:sz w:val="24"/>
                <w:szCs w:val="24"/>
              </w:rPr>
              <w:t>2：</w:t>
            </w:r>
            <w:r>
              <w:rPr>
                <w:rFonts w:eastAsia="仿宋_GB2312"/>
                <w:color w:val="000000"/>
                <w:sz w:val="24"/>
                <w:szCs w:val="24"/>
              </w:rPr>
              <w:t>New materials and manufacturing technologies</w:t>
            </w:r>
          </w:p>
          <w:p>
            <w:pPr>
              <w:rPr>
                <w:rFonts w:eastAsia="仿宋_GB2312"/>
                <w:sz w:val="24"/>
                <w:szCs w:val="24"/>
              </w:rPr>
            </w:pPr>
          </w:p>
          <w:p>
            <w:pPr>
              <w:snapToGrid w:val="0"/>
              <w:rPr>
                <w:rFonts w:eastAsia="仿宋_GB2312"/>
                <w:b/>
                <w:bCs/>
                <w:sz w:val="24"/>
                <w:szCs w:val="24"/>
              </w:rPr>
            </w:pPr>
            <w:r>
              <w:rPr>
                <w:rFonts w:eastAsia="仿宋_GB2312"/>
                <w:b/>
                <w:bCs/>
                <w:sz w:val="24"/>
                <w:szCs w:val="24"/>
              </w:rPr>
              <w:t>6. Other technologies</w:t>
            </w:r>
          </w:p>
          <w:p>
            <w:pPr>
              <w:rPr>
                <w:rFonts w:eastAsia="仿宋_GB2312"/>
                <w:sz w:val="24"/>
                <w:szCs w:val="24"/>
              </w:rPr>
            </w:pPr>
            <w:r>
              <w:rPr>
                <w:rFonts w:eastAsia="仿宋_GB2312"/>
                <w:sz w:val="24"/>
                <w:szCs w:val="24"/>
              </w:rPr>
              <w:t xml:space="preserve">□ </w:t>
            </w:r>
            <w:r>
              <w:rPr>
                <w:rFonts w:hint="eastAsia" w:eastAsia="仿宋_GB2312"/>
                <w:sz w:val="24"/>
                <w:szCs w:val="24"/>
              </w:rPr>
              <w:t>O</w:t>
            </w:r>
            <w:r>
              <w:rPr>
                <w:rFonts w:eastAsia="仿宋_GB2312"/>
                <w:sz w:val="24"/>
                <w:szCs w:val="24"/>
              </w:rPr>
              <w:t>thers</w:t>
            </w:r>
            <w:r>
              <w:rPr>
                <w:rFonts w:hint="eastAsia" w:eastAsia="仿宋_GB2312"/>
                <w:sz w:val="24"/>
                <w:szCs w:val="24"/>
              </w:rPr>
              <w:t>：_</w:t>
            </w:r>
            <w:r>
              <w:rPr>
                <w:rFonts w:eastAsia="仿宋_GB2312"/>
                <w:sz w:val="24"/>
                <w:szCs w:val="24"/>
              </w:rPr>
              <w:t>____________</w:t>
            </w:r>
            <w:r>
              <w:rPr>
                <w:rFonts w:hint="eastAsia" w:eastAsia="仿宋_GB2312"/>
                <w:sz w:val="24"/>
                <w:szCs w:val="24"/>
              </w:rPr>
              <w:t>_</w:t>
            </w:r>
            <w:r>
              <w:rPr>
                <w:rFonts w:eastAsia="仿宋_GB2312"/>
                <w:sz w:val="24"/>
                <w:szCs w:val="24"/>
              </w:rPr>
              <w:t>__</w:t>
            </w:r>
          </w:p>
        </w:tc>
      </w:tr>
      <w:tr>
        <w:tblPrEx>
          <w:tblCellMar>
            <w:top w:w="0" w:type="dxa"/>
            <w:left w:w="108" w:type="dxa"/>
            <w:bottom w:w="0" w:type="dxa"/>
            <w:right w:w="108" w:type="dxa"/>
          </w:tblCellMar>
        </w:tblPrEx>
        <w:trPr>
          <w:trHeight w:val="315" w:hRule="atLeast"/>
        </w:trPr>
        <w:tc>
          <w:tcPr>
            <w:tcW w:w="198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hint="eastAsia" w:eastAsia="仿宋_GB2312"/>
                <w:sz w:val="24"/>
                <w:szCs w:val="24"/>
              </w:rPr>
              <w:t>L</w:t>
            </w:r>
            <w:r>
              <w:rPr>
                <w:rFonts w:eastAsia="仿宋_GB2312"/>
                <w:sz w:val="24"/>
                <w:szCs w:val="24"/>
              </w:rPr>
              <w:t>eading institution</w:t>
            </w:r>
          </w:p>
        </w:tc>
        <w:tc>
          <w:tcPr>
            <w:tcW w:w="1701" w:type="dxa"/>
            <w:tcBorders>
              <w:top w:val="single" w:color="auto" w:sz="4" w:space="0"/>
              <w:left w:val="nil"/>
              <w:bottom w:val="single" w:color="auto" w:sz="4" w:space="0"/>
              <w:right w:val="single" w:color="auto" w:sz="4" w:space="0"/>
            </w:tcBorders>
            <w:vAlign w:val="center"/>
          </w:tcPr>
          <w:p>
            <w:pPr>
              <w:spacing w:line="360" w:lineRule="auto"/>
              <w:jc w:val="center"/>
              <w:rPr>
                <w:rFonts w:eastAsia="仿宋_GB2312"/>
                <w:sz w:val="22"/>
                <w:szCs w:val="22"/>
              </w:rPr>
            </w:pPr>
            <w:r>
              <w:rPr>
                <w:rFonts w:hint="eastAsia" w:eastAsia="仿宋_GB2312"/>
                <w:sz w:val="22"/>
                <w:szCs w:val="22"/>
              </w:rPr>
              <w:t>N</w:t>
            </w:r>
            <w:r>
              <w:rPr>
                <w:rFonts w:eastAsia="仿宋_GB2312"/>
                <w:sz w:val="22"/>
                <w:szCs w:val="22"/>
              </w:rPr>
              <w:t>ame</w:t>
            </w:r>
          </w:p>
        </w:tc>
        <w:tc>
          <w:tcPr>
            <w:tcW w:w="1842" w:type="dxa"/>
            <w:tcBorders>
              <w:top w:val="single" w:color="auto" w:sz="4" w:space="0"/>
              <w:left w:val="nil"/>
              <w:bottom w:val="single" w:color="auto" w:sz="4" w:space="0"/>
              <w:right w:val="single" w:color="auto" w:sz="4" w:space="0"/>
            </w:tcBorders>
            <w:vAlign w:val="center"/>
          </w:tcPr>
          <w:p>
            <w:pPr>
              <w:jc w:val="center"/>
              <w:rPr>
                <w:rFonts w:eastAsia="仿宋_GB2312"/>
                <w:sz w:val="22"/>
                <w:szCs w:val="22"/>
              </w:rPr>
            </w:pPr>
          </w:p>
        </w:tc>
        <w:tc>
          <w:tcPr>
            <w:tcW w:w="1720" w:type="dxa"/>
            <w:tcBorders>
              <w:top w:val="single" w:color="auto" w:sz="4" w:space="0"/>
              <w:left w:val="nil"/>
              <w:bottom w:val="single" w:color="auto" w:sz="4" w:space="0"/>
              <w:right w:val="single" w:color="auto" w:sz="4" w:space="0"/>
            </w:tcBorders>
            <w:vAlign w:val="center"/>
          </w:tcPr>
          <w:p>
            <w:pPr>
              <w:jc w:val="center"/>
              <w:rPr>
                <w:rFonts w:eastAsia="仿宋_GB2312"/>
                <w:sz w:val="22"/>
                <w:szCs w:val="22"/>
              </w:rPr>
            </w:pPr>
            <w:r>
              <w:rPr>
                <w:rFonts w:hint="eastAsia" w:eastAsia="仿宋_GB2312"/>
                <w:sz w:val="22"/>
                <w:szCs w:val="22"/>
              </w:rPr>
              <w:t>T</w:t>
            </w:r>
            <w:r>
              <w:rPr>
                <w:rFonts w:eastAsia="仿宋_GB2312"/>
                <w:sz w:val="22"/>
                <w:szCs w:val="22"/>
              </w:rPr>
              <w:t>ype</w:t>
            </w:r>
          </w:p>
        </w:tc>
        <w:tc>
          <w:tcPr>
            <w:tcW w:w="2249" w:type="dxa"/>
            <w:tcBorders>
              <w:top w:val="single" w:color="auto" w:sz="4" w:space="0"/>
              <w:left w:val="nil"/>
              <w:bottom w:val="single" w:color="auto" w:sz="4" w:space="0"/>
              <w:right w:val="single" w:color="auto" w:sz="4" w:space="0"/>
            </w:tcBorders>
            <w:vAlign w:val="center"/>
          </w:tcPr>
          <w:p>
            <w:pPr>
              <w:jc w:val="center"/>
              <w:rPr>
                <w:rFonts w:eastAsia="仿宋_GB2312"/>
                <w:sz w:val="22"/>
                <w:szCs w:val="22"/>
              </w:rPr>
            </w:pPr>
          </w:p>
        </w:tc>
      </w:tr>
      <w:tr>
        <w:tblPrEx>
          <w:tblCellMar>
            <w:top w:w="0" w:type="dxa"/>
            <w:left w:w="108" w:type="dxa"/>
            <w:bottom w:w="0" w:type="dxa"/>
            <w:right w:w="108" w:type="dxa"/>
          </w:tblCellMar>
        </w:tblPrEx>
        <w:trPr>
          <w:trHeight w:val="315" w:hRule="atLeast"/>
        </w:trPr>
        <w:tc>
          <w:tcPr>
            <w:tcW w:w="198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p>
        </w:tc>
        <w:tc>
          <w:tcPr>
            <w:tcW w:w="1701" w:type="dxa"/>
            <w:tcBorders>
              <w:top w:val="nil"/>
              <w:left w:val="nil"/>
              <w:bottom w:val="single" w:color="auto" w:sz="4" w:space="0"/>
              <w:right w:val="single" w:color="auto" w:sz="4" w:space="0"/>
            </w:tcBorders>
            <w:vAlign w:val="center"/>
          </w:tcPr>
          <w:p>
            <w:pPr>
              <w:spacing w:line="360" w:lineRule="auto"/>
              <w:jc w:val="center"/>
              <w:rPr>
                <w:rFonts w:eastAsia="仿宋_GB2312"/>
                <w:sz w:val="22"/>
                <w:szCs w:val="22"/>
              </w:rPr>
            </w:pPr>
            <w:r>
              <w:rPr>
                <w:rFonts w:eastAsia="仿宋_GB2312"/>
                <w:sz w:val="22"/>
                <w:szCs w:val="22"/>
              </w:rPr>
              <w:t>Address</w:t>
            </w:r>
          </w:p>
        </w:tc>
        <w:tc>
          <w:tcPr>
            <w:tcW w:w="1842" w:type="dxa"/>
            <w:tcBorders>
              <w:top w:val="nil"/>
              <w:left w:val="nil"/>
              <w:bottom w:val="single" w:color="auto" w:sz="4" w:space="0"/>
              <w:right w:val="single" w:color="auto" w:sz="4" w:space="0"/>
            </w:tcBorders>
            <w:vAlign w:val="center"/>
          </w:tcPr>
          <w:p>
            <w:pPr>
              <w:jc w:val="center"/>
              <w:rPr>
                <w:rFonts w:eastAsia="仿宋_GB2312"/>
                <w:sz w:val="22"/>
                <w:szCs w:val="22"/>
              </w:rPr>
            </w:pPr>
          </w:p>
        </w:tc>
        <w:tc>
          <w:tcPr>
            <w:tcW w:w="1720" w:type="dxa"/>
            <w:tcBorders>
              <w:top w:val="nil"/>
              <w:left w:val="nil"/>
              <w:bottom w:val="single" w:color="auto" w:sz="4" w:space="0"/>
              <w:right w:val="single" w:color="auto" w:sz="4" w:space="0"/>
            </w:tcBorders>
            <w:vAlign w:val="center"/>
          </w:tcPr>
          <w:p>
            <w:pPr>
              <w:jc w:val="center"/>
              <w:rPr>
                <w:rFonts w:eastAsia="仿宋_GB2312"/>
                <w:sz w:val="22"/>
                <w:szCs w:val="22"/>
              </w:rPr>
            </w:pPr>
            <w:r>
              <w:rPr>
                <w:rFonts w:eastAsia="仿宋_GB2312"/>
                <w:sz w:val="22"/>
                <w:szCs w:val="22"/>
              </w:rPr>
              <w:t>Country/region</w:t>
            </w:r>
          </w:p>
        </w:tc>
        <w:tc>
          <w:tcPr>
            <w:tcW w:w="2249" w:type="dxa"/>
            <w:tcBorders>
              <w:top w:val="nil"/>
              <w:left w:val="nil"/>
              <w:bottom w:val="single" w:color="auto" w:sz="4" w:space="0"/>
              <w:right w:val="single" w:color="auto" w:sz="4" w:space="0"/>
            </w:tcBorders>
            <w:vAlign w:val="center"/>
          </w:tcPr>
          <w:p>
            <w:pPr>
              <w:jc w:val="center"/>
              <w:rPr>
                <w:rFonts w:eastAsia="仿宋_GB2312"/>
                <w:sz w:val="22"/>
                <w:szCs w:val="22"/>
              </w:rPr>
            </w:pPr>
          </w:p>
        </w:tc>
      </w:tr>
      <w:tr>
        <w:tblPrEx>
          <w:tblCellMar>
            <w:top w:w="0" w:type="dxa"/>
            <w:left w:w="108" w:type="dxa"/>
            <w:bottom w:w="0" w:type="dxa"/>
            <w:right w:w="108" w:type="dxa"/>
          </w:tblCellMar>
        </w:tblPrEx>
        <w:trPr>
          <w:trHeight w:val="285" w:hRule="atLeast"/>
        </w:trPr>
        <w:tc>
          <w:tcPr>
            <w:tcW w:w="1986"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Principal investigator (PI)</w:t>
            </w:r>
          </w:p>
        </w:tc>
        <w:tc>
          <w:tcPr>
            <w:tcW w:w="1701" w:type="dxa"/>
            <w:tcBorders>
              <w:top w:val="nil"/>
              <w:left w:val="nil"/>
              <w:bottom w:val="single" w:color="auto" w:sz="4" w:space="0"/>
              <w:right w:val="single" w:color="auto" w:sz="4" w:space="0"/>
            </w:tcBorders>
            <w:vAlign w:val="center"/>
          </w:tcPr>
          <w:p>
            <w:pPr>
              <w:spacing w:line="360" w:lineRule="auto"/>
              <w:jc w:val="center"/>
              <w:rPr>
                <w:rFonts w:eastAsia="仿宋_GB2312"/>
                <w:sz w:val="22"/>
                <w:szCs w:val="22"/>
              </w:rPr>
            </w:pPr>
            <w:r>
              <w:rPr>
                <w:rFonts w:eastAsia="仿宋_GB2312"/>
                <w:sz w:val="22"/>
                <w:szCs w:val="22"/>
              </w:rPr>
              <w:t>Name</w:t>
            </w:r>
          </w:p>
        </w:tc>
        <w:tc>
          <w:tcPr>
            <w:tcW w:w="1842" w:type="dxa"/>
            <w:tcBorders>
              <w:top w:val="nil"/>
              <w:left w:val="nil"/>
              <w:bottom w:val="single" w:color="auto" w:sz="4" w:space="0"/>
              <w:right w:val="single" w:color="auto" w:sz="4" w:space="0"/>
            </w:tcBorders>
            <w:vAlign w:val="center"/>
          </w:tcPr>
          <w:p>
            <w:pPr>
              <w:jc w:val="center"/>
              <w:rPr>
                <w:rFonts w:eastAsia="仿宋_GB2312"/>
                <w:sz w:val="22"/>
                <w:szCs w:val="22"/>
              </w:rPr>
            </w:pPr>
          </w:p>
        </w:tc>
        <w:tc>
          <w:tcPr>
            <w:tcW w:w="1720" w:type="dxa"/>
            <w:tcBorders>
              <w:top w:val="nil"/>
              <w:left w:val="nil"/>
              <w:bottom w:val="single" w:color="auto" w:sz="4" w:space="0"/>
              <w:right w:val="single" w:color="auto" w:sz="4" w:space="0"/>
            </w:tcBorders>
            <w:vAlign w:val="center"/>
          </w:tcPr>
          <w:p>
            <w:pPr>
              <w:jc w:val="center"/>
              <w:rPr>
                <w:rFonts w:eastAsia="仿宋_GB2312"/>
                <w:sz w:val="22"/>
                <w:szCs w:val="22"/>
              </w:rPr>
            </w:pPr>
            <w:r>
              <w:rPr>
                <w:rFonts w:hint="eastAsia" w:eastAsia="仿宋_GB2312"/>
                <w:sz w:val="22"/>
                <w:szCs w:val="22"/>
              </w:rPr>
              <w:t>T</w:t>
            </w:r>
            <w:r>
              <w:rPr>
                <w:rFonts w:eastAsia="仿宋_GB2312"/>
                <w:sz w:val="22"/>
                <w:szCs w:val="22"/>
              </w:rPr>
              <w:t>itle</w:t>
            </w:r>
          </w:p>
        </w:tc>
        <w:tc>
          <w:tcPr>
            <w:tcW w:w="2249" w:type="dxa"/>
            <w:tcBorders>
              <w:top w:val="nil"/>
              <w:left w:val="nil"/>
              <w:bottom w:val="single" w:color="auto" w:sz="4" w:space="0"/>
              <w:right w:val="single" w:color="auto" w:sz="4" w:space="0"/>
            </w:tcBorders>
            <w:vAlign w:val="center"/>
          </w:tcPr>
          <w:p>
            <w:pPr>
              <w:jc w:val="center"/>
              <w:rPr>
                <w:rFonts w:eastAsia="仿宋_GB2312"/>
                <w:sz w:val="22"/>
                <w:szCs w:val="22"/>
              </w:rPr>
            </w:pPr>
          </w:p>
        </w:tc>
      </w:tr>
      <w:tr>
        <w:tblPrEx>
          <w:tblCellMar>
            <w:top w:w="0" w:type="dxa"/>
            <w:left w:w="108" w:type="dxa"/>
            <w:bottom w:w="0" w:type="dxa"/>
            <w:right w:w="108" w:type="dxa"/>
          </w:tblCellMar>
        </w:tblPrEx>
        <w:trPr>
          <w:trHeight w:val="285" w:hRule="atLeast"/>
        </w:trPr>
        <w:tc>
          <w:tcPr>
            <w:tcW w:w="1986"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p>
        </w:tc>
        <w:tc>
          <w:tcPr>
            <w:tcW w:w="1701" w:type="dxa"/>
            <w:tcBorders>
              <w:top w:val="nil"/>
              <w:left w:val="nil"/>
              <w:bottom w:val="single" w:color="auto" w:sz="4" w:space="0"/>
              <w:right w:val="single" w:color="auto" w:sz="4" w:space="0"/>
            </w:tcBorders>
            <w:vAlign w:val="center"/>
          </w:tcPr>
          <w:p>
            <w:pPr>
              <w:spacing w:line="360" w:lineRule="auto"/>
              <w:jc w:val="center"/>
              <w:rPr>
                <w:rFonts w:eastAsia="仿宋_GB2312"/>
                <w:sz w:val="22"/>
                <w:szCs w:val="22"/>
              </w:rPr>
            </w:pPr>
            <w:r>
              <w:rPr>
                <w:rFonts w:eastAsia="仿宋_GB2312"/>
                <w:sz w:val="22"/>
                <w:szCs w:val="22"/>
              </w:rPr>
              <w:t>Phone No.</w:t>
            </w:r>
          </w:p>
        </w:tc>
        <w:tc>
          <w:tcPr>
            <w:tcW w:w="1842" w:type="dxa"/>
            <w:tcBorders>
              <w:top w:val="nil"/>
              <w:left w:val="nil"/>
              <w:bottom w:val="single" w:color="auto" w:sz="4" w:space="0"/>
              <w:right w:val="single" w:color="auto" w:sz="4" w:space="0"/>
            </w:tcBorders>
            <w:vAlign w:val="center"/>
          </w:tcPr>
          <w:p>
            <w:pPr>
              <w:jc w:val="center"/>
              <w:rPr>
                <w:rFonts w:eastAsia="仿宋_GB2312"/>
                <w:sz w:val="22"/>
                <w:szCs w:val="22"/>
              </w:rPr>
            </w:pPr>
          </w:p>
        </w:tc>
        <w:tc>
          <w:tcPr>
            <w:tcW w:w="1720" w:type="dxa"/>
            <w:tcBorders>
              <w:top w:val="nil"/>
              <w:left w:val="nil"/>
              <w:bottom w:val="single" w:color="auto" w:sz="4" w:space="0"/>
              <w:right w:val="single" w:color="auto" w:sz="4" w:space="0"/>
            </w:tcBorders>
            <w:vAlign w:val="center"/>
          </w:tcPr>
          <w:p>
            <w:pPr>
              <w:jc w:val="center"/>
              <w:rPr>
                <w:rFonts w:eastAsia="仿宋_GB2312"/>
                <w:sz w:val="22"/>
                <w:szCs w:val="22"/>
              </w:rPr>
            </w:pPr>
            <w:r>
              <w:rPr>
                <w:rFonts w:hint="eastAsia" w:eastAsia="仿宋_GB2312"/>
                <w:sz w:val="22"/>
                <w:szCs w:val="22"/>
              </w:rPr>
              <w:t>E</w:t>
            </w:r>
            <w:r>
              <w:rPr>
                <w:rFonts w:eastAsia="仿宋_GB2312"/>
                <w:sz w:val="22"/>
                <w:szCs w:val="22"/>
              </w:rPr>
              <w:t>-mail</w:t>
            </w:r>
          </w:p>
        </w:tc>
        <w:tc>
          <w:tcPr>
            <w:tcW w:w="2249" w:type="dxa"/>
            <w:tcBorders>
              <w:top w:val="nil"/>
              <w:left w:val="nil"/>
              <w:bottom w:val="single" w:color="auto" w:sz="4" w:space="0"/>
              <w:right w:val="single" w:color="auto" w:sz="4" w:space="0"/>
            </w:tcBorders>
            <w:vAlign w:val="center"/>
          </w:tcPr>
          <w:p>
            <w:pPr>
              <w:jc w:val="center"/>
              <w:rPr>
                <w:rFonts w:eastAsia="仿宋_GB2312"/>
                <w:sz w:val="22"/>
                <w:szCs w:val="22"/>
              </w:rPr>
            </w:pPr>
          </w:p>
        </w:tc>
      </w:tr>
      <w:tr>
        <w:tblPrEx>
          <w:tblCellMar>
            <w:top w:w="0" w:type="dxa"/>
            <w:left w:w="108" w:type="dxa"/>
            <w:bottom w:w="0" w:type="dxa"/>
            <w:right w:w="108" w:type="dxa"/>
          </w:tblCellMar>
        </w:tblPrEx>
        <w:trPr>
          <w:trHeight w:val="285" w:hRule="atLeast"/>
        </w:trPr>
        <w:tc>
          <w:tcPr>
            <w:tcW w:w="1986" w:type="dxa"/>
            <w:vMerge w:val="restart"/>
            <w:tcBorders>
              <w:top w:val="nil"/>
              <w:left w:val="single" w:color="auto" w:sz="4" w:space="0"/>
              <w:right w:val="single" w:color="auto" w:sz="4" w:space="0"/>
            </w:tcBorders>
            <w:vAlign w:val="center"/>
          </w:tcPr>
          <w:p>
            <w:pPr>
              <w:spacing w:line="360" w:lineRule="auto"/>
              <w:jc w:val="center"/>
              <w:rPr>
                <w:rFonts w:eastAsia="仿宋_GB2312"/>
                <w:sz w:val="24"/>
                <w:szCs w:val="24"/>
              </w:rPr>
            </w:pPr>
            <w:r>
              <w:rPr>
                <w:rFonts w:hint="eastAsia" w:eastAsia="仿宋_GB2312"/>
                <w:sz w:val="24"/>
                <w:szCs w:val="24"/>
              </w:rPr>
              <w:t>C</w:t>
            </w:r>
            <w:r>
              <w:rPr>
                <w:rFonts w:eastAsia="仿宋_GB2312"/>
                <w:sz w:val="24"/>
                <w:szCs w:val="24"/>
              </w:rPr>
              <w:t>ontact member</w:t>
            </w:r>
          </w:p>
        </w:tc>
        <w:tc>
          <w:tcPr>
            <w:tcW w:w="1701" w:type="dxa"/>
            <w:tcBorders>
              <w:top w:val="nil"/>
              <w:left w:val="nil"/>
              <w:bottom w:val="single" w:color="auto" w:sz="4" w:space="0"/>
              <w:right w:val="single" w:color="auto" w:sz="4" w:space="0"/>
            </w:tcBorders>
            <w:vAlign w:val="center"/>
          </w:tcPr>
          <w:p>
            <w:pPr>
              <w:spacing w:line="360" w:lineRule="auto"/>
              <w:jc w:val="center"/>
              <w:rPr>
                <w:rFonts w:eastAsia="仿宋_GB2312"/>
                <w:sz w:val="22"/>
                <w:szCs w:val="22"/>
              </w:rPr>
            </w:pPr>
            <w:r>
              <w:rPr>
                <w:rFonts w:hint="eastAsia" w:eastAsia="仿宋_GB2312"/>
                <w:sz w:val="22"/>
                <w:szCs w:val="22"/>
              </w:rPr>
              <w:t>N</w:t>
            </w:r>
            <w:r>
              <w:rPr>
                <w:rFonts w:eastAsia="仿宋_GB2312"/>
                <w:sz w:val="22"/>
                <w:szCs w:val="22"/>
              </w:rPr>
              <w:t>ame</w:t>
            </w:r>
          </w:p>
        </w:tc>
        <w:tc>
          <w:tcPr>
            <w:tcW w:w="1842" w:type="dxa"/>
            <w:tcBorders>
              <w:top w:val="nil"/>
              <w:left w:val="nil"/>
              <w:bottom w:val="single" w:color="auto" w:sz="4" w:space="0"/>
              <w:right w:val="single" w:color="auto" w:sz="4" w:space="0"/>
            </w:tcBorders>
            <w:vAlign w:val="center"/>
          </w:tcPr>
          <w:p>
            <w:pPr>
              <w:jc w:val="center"/>
              <w:rPr>
                <w:rFonts w:eastAsia="仿宋_GB2312"/>
                <w:sz w:val="22"/>
                <w:szCs w:val="22"/>
              </w:rPr>
            </w:pPr>
          </w:p>
        </w:tc>
        <w:tc>
          <w:tcPr>
            <w:tcW w:w="1720" w:type="dxa"/>
            <w:tcBorders>
              <w:top w:val="nil"/>
              <w:left w:val="nil"/>
              <w:bottom w:val="single" w:color="auto" w:sz="4" w:space="0"/>
              <w:right w:val="single" w:color="auto" w:sz="4" w:space="0"/>
            </w:tcBorders>
            <w:vAlign w:val="center"/>
          </w:tcPr>
          <w:p>
            <w:pPr>
              <w:jc w:val="center"/>
              <w:rPr>
                <w:rFonts w:eastAsia="仿宋_GB2312"/>
                <w:sz w:val="22"/>
                <w:szCs w:val="22"/>
              </w:rPr>
            </w:pPr>
            <w:r>
              <w:rPr>
                <w:rFonts w:hint="eastAsia" w:eastAsia="仿宋_GB2312"/>
                <w:sz w:val="22"/>
                <w:szCs w:val="22"/>
              </w:rPr>
              <w:t>T</w:t>
            </w:r>
            <w:r>
              <w:rPr>
                <w:rFonts w:eastAsia="仿宋_GB2312"/>
                <w:sz w:val="22"/>
                <w:szCs w:val="22"/>
              </w:rPr>
              <w:t>ile</w:t>
            </w:r>
          </w:p>
        </w:tc>
        <w:tc>
          <w:tcPr>
            <w:tcW w:w="2249" w:type="dxa"/>
            <w:tcBorders>
              <w:top w:val="nil"/>
              <w:left w:val="nil"/>
              <w:bottom w:val="single" w:color="auto" w:sz="4" w:space="0"/>
              <w:right w:val="single" w:color="auto" w:sz="4" w:space="0"/>
            </w:tcBorders>
            <w:vAlign w:val="center"/>
          </w:tcPr>
          <w:p>
            <w:pPr>
              <w:jc w:val="center"/>
              <w:rPr>
                <w:rFonts w:eastAsia="仿宋_GB2312"/>
                <w:sz w:val="22"/>
                <w:szCs w:val="22"/>
              </w:rPr>
            </w:pPr>
          </w:p>
        </w:tc>
      </w:tr>
      <w:tr>
        <w:tblPrEx>
          <w:tblCellMar>
            <w:top w:w="0" w:type="dxa"/>
            <w:left w:w="108" w:type="dxa"/>
            <w:bottom w:w="0" w:type="dxa"/>
            <w:right w:w="108" w:type="dxa"/>
          </w:tblCellMar>
        </w:tblPrEx>
        <w:trPr>
          <w:trHeight w:val="285" w:hRule="atLeast"/>
        </w:trPr>
        <w:tc>
          <w:tcPr>
            <w:tcW w:w="1986" w:type="dxa"/>
            <w:vMerge w:val="continue"/>
            <w:tcBorders>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p>
        </w:tc>
        <w:tc>
          <w:tcPr>
            <w:tcW w:w="1701" w:type="dxa"/>
            <w:tcBorders>
              <w:top w:val="nil"/>
              <w:left w:val="nil"/>
              <w:bottom w:val="single" w:color="auto" w:sz="4" w:space="0"/>
              <w:right w:val="single" w:color="auto" w:sz="4" w:space="0"/>
            </w:tcBorders>
            <w:vAlign w:val="center"/>
          </w:tcPr>
          <w:p>
            <w:pPr>
              <w:spacing w:line="360" w:lineRule="auto"/>
              <w:jc w:val="center"/>
              <w:rPr>
                <w:rFonts w:eastAsia="仿宋_GB2312"/>
                <w:sz w:val="22"/>
                <w:szCs w:val="22"/>
              </w:rPr>
            </w:pPr>
            <w:r>
              <w:rPr>
                <w:rFonts w:hint="eastAsia" w:eastAsia="仿宋_GB2312"/>
                <w:sz w:val="22"/>
                <w:szCs w:val="22"/>
              </w:rPr>
              <w:t>P</w:t>
            </w:r>
            <w:r>
              <w:rPr>
                <w:rFonts w:eastAsia="仿宋_GB2312"/>
                <w:sz w:val="22"/>
                <w:szCs w:val="22"/>
              </w:rPr>
              <w:t>hone No.</w:t>
            </w:r>
          </w:p>
        </w:tc>
        <w:tc>
          <w:tcPr>
            <w:tcW w:w="1842" w:type="dxa"/>
            <w:tcBorders>
              <w:top w:val="nil"/>
              <w:left w:val="nil"/>
              <w:bottom w:val="single" w:color="auto" w:sz="4" w:space="0"/>
              <w:right w:val="single" w:color="auto" w:sz="4" w:space="0"/>
            </w:tcBorders>
            <w:vAlign w:val="center"/>
          </w:tcPr>
          <w:p>
            <w:pPr>
              <w:jc w:val="center"/>
              <w:rPr>
                <w:rFonts w:eastAsia="仿宋_GB2312"/>
                <w:sz w:val="22"/>
                <w:szCs w:val="22"/>
              </w:rPr>
            </w:pPr>
          </w:p>
        </w:tc>
        <w:tc>
          <w:tcPr>
            <w:tcW w:w="1720" w:type="dxa"/>
            <w:tcBorders>
              <w:top w:val="nil"/>
              <w:left w:val="nil"/>
              <w:bottom w:val="single" w:color="auto" w:sz="4" w:space="0"/>
              <w:right w:val="single" w:color="auto" w:sz="4" w:space="0"/>
            </w:tcBorders>
            <w:vAlign w:val="center"/>
          </w:tcPr>
          <w:p>
            <w:pPr>
              <w:jc w:val="center"/>
              <w:rPr>
                <w:rFonts w:eastAsia="仿宋_GB2312"/>
                <w:sz w:val="22"/>
                <w:szCs w:val="22"/>
              </w:rPr>
            </w:pPr>
            <w:r>
              <w:rPr>
                <w:rFonts w:hint="eastAsia" w:eastAsia="仿宋_GB2312"/>
                <w:sz w:val="22"/>
                <w:szCs w:val="22"/>
              </w:rPr>
              <w:t>E</w:t>
            </w:r>
            <w:r>
              <w:rPr>
                <w:rFonts w:eastAsia="仿宋_GB2312"/>
                <w:sz w:val="22"/>
                <w:szCs w:val="22"/>
              </w:rPr>
              <w:t>-mail</w:t>
            </w:r>
          </w:p>
        </w:tc>
        <w:tc>
          <w:tcPr>
            <w:tcW w:w="2249" w:type="dxa"/>
            <w:tcBorders>
              <w:top w:val="nil"/>
              <w:left w:val="nil"/>
              <w:bottom w:val="single" w:color="auto" w:sz="4" w:space="0"/>
              <w:right w:val="single" w:color="auto" w:sz="4" w:space="0"/>
            </w:tcBorders>
            <w:vAlign w:val="center"/>
          </w:tcPr>
          <w:p>
            <w:pPr>
              <w:jc w:val="center"/>
              <w:rPr>
                <w:rFonts w:eastAsia="仿宋_GB2312"/>
                <w:sz w:val="22"/>
                <w:szCs w:val="22"/>
              </w:rPr>
            </w:pPr>
          </w:p>
        </w:tc>
      </w:tr>
      <w:tr>
        <w:tblPrEx>
          <w:tblCellMar>
            <w:top w:w="0" w:type="dxa"/>
            <w:left w:w="108" w:type="dxa"/>
            <w:bottom w:w="0" w:type="dxa"/>
            <w:right w:w="108" w:type="dxa"/>
          </w:tblCellMar>
        </w:tblPrEx>
        <w:trPr>
          <w:trHeight w:val="285" w:hRule="atLeast"/>
        </w:trPr>
        <w:tc>
          <w:tcPr>
            <w:tcW w:w="1986"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Participating institution</w:t>
            </w:r>
          </w:p>
        </w:tc>
        <w:tc>
          <w:tcPr>
            <w:tcW w:w="1701" w:type="dxa"/>
            <w:tcBorders>
              <w:top w:val="nil"/>
              <w:left w:val="nil"/>
              <w:bottom w:val="single" w:color="auto" w:sz="4" w:space="0"/>
              <w:right w:val="single" w:color="auto" w:sz="4" w:space="0"/>
            </w:tcBorders>
            <w:vAlign w:val="center"/>
          </w:tcPr>
          <w:p>
            <w:pPr>
              <w:spacing w:line="360" w:lineRule="auto"/>
              <w:jc w:val="center"/>
              <w:rPr>
                <w:rFonts w:eastAsia="仿宋_GB2312"/>
                <w:sz w:val="22"/>
                <w:szCs w:val="22"/>
              </w:rPr>
            </w:pPr>
            <w:r>
              <w:rPr>
                <w:rFonts w:hint="eastAsia" w:eastAsia="仿宋_GB2312"/>
                <w:sz w:val="22"/>
                <w:szCs w:val="22"/>
              </w:rPr>
              <w:t>N</w:t>
            </w:r>
            <w:r>
              <w:rPr>
                <w:rFonts w:eastAsia="仿宋_GB2312"/>
                <w:sz w:val="22"/>
                <w:szCs w:val="22"/>
              </w:rPr>
              <w:t>o.</w:t>
            </w:r>
          </w:p>
        </w:tc>
        <w:tc>
          <w:tcPr>
            <w:tcW w:w="1842" w:type="dxa"/>
            <w:tcBorders>
              <w:top w:val="nil"/>
              <w:left w:val="nil"/>
              <w:bottom w:val="single" w:color="auto" w:sz="4" w:space="0"/>
              <w:right w:val="single" w:color="auto" w:sz="4" w:space="0"/>
            </w:tcBorders>
            <w:vAlign w:val="center"/>
          </w:tcPr>
          <w:p>
            <w:pPr>
              <w:jc w:val="center"/>
              <w:rPr>
                <w:rFonts w:eastAsia="仿宋_GB2312"/>
                <w:sz w:val="22"/>
                <w:szCs w:val="22"/>
              </w:rPr>
            </w:pPr>
            <w:r>
              <w:rPr>
                <w:rFonts w:hint="eastAsia" w:eastAsia="仿宋_GB2312"/>
                <w:sz w:val="22"/>
                <w:szCs w:val="22"/>
              </w:rPr>
              <w:t>N</w:t>
            </w:r>
            <w:r>
              <w:rPr>
                <w:rFonts w:eastAsia="仿宋_GB2312"/>
                <w:sz w:val="22"/>
                <w:szCs w:val="22"/>
              </w:rPr>
              <w:t>ame of institution</w:t>
            </w:r>
          </w:p>
        </w:tc>
        <w:tc>
          <w:tcPr>
            <w:tcW w:w="1720" w:type="dxa"/>
            <w:tcBorders>
              <w:top w:val="nil"/>
              <w:left w:val="nil"/>
              <w:bottom w:val="single" w:color="auto" w:sz="4" w:space="0"/>
              <w:right w:val="single" w:color="auto" w:sz="4" w:space="0"/>
            </w:tcBorders>
            <w:vAlign w:val="center"/>
          </w:tcPr>
          <w:p>
            <w:pPr>
              <w:jc w:val="center"/>
              <w:rPr>
                <w:rFonts w:eastAsia="仿宋_GB2312"/>
                <w:sz w:val="22"/>
                <w:szCs w:val="22"/>
              </w:rPr>
            </w:pPr>
            <w:r>
              <w:rPr>
                <w:rFonts w:hint="eastAsia" w:eastAsia="仿宋_GB2312"/>
                <w:sz w:val="22"/>
                <w:szCs w:val="22"/>
              </w:rPr>
              <w:t>T</w:t>
            </w:r>
            <w:r>
              <w:rPr>
                <w:rFonts w:eastAsia="仿宋_GB2312"/>
                <w:sz w:val="22"/>
                <w:szCs w:val="22"/>
              </w:rPr>
              <w:t>ype</w:t>
            </w:r>
          </w:p>
        </w:tc>
        <w:tc>
          <w:tcPr>
            <w:tcW w:w="2249" w:type="dxa"/>
            <w:tcBorders>
              <w:top w:val="nil"/>
              <w:left w:val="nil"/>
              <w:bottom w:val="single" w:color="auto" w:sz="4" w:space="0"/>
              <w:right w:val="single" w:color="auto" w:sz="4" w:space="0"/>
            </w:tcBorders>
            <w:vAlign w:val="center"/>
          </w:tcPr>
          <w:p>
            <w:pPr>
              <w:jc w:val="center"/>
              <w:rPr>
                <w:rFonts w:eastAsia="仿宋_GB2312"/>
                <w:sz w:val="22"/>
                <w:szCs w:val="22"/>
              </w:rPr>
            </w:pPr>
            <w:r>
              <w:rPr>
                <w:rFonts w:hint="eastAsia" w:eastAsia="仿宋_GB2312"/>
                <w:sz w:val="22"/>
                <w:szCs w:val="22"/>
              </w:rPr>
              <w:t>C</w:t>
            </w:r>
            <w:r>
              <w:rPr>
                <w:rFonts w:eastAsia="仿宋_GB2312"/>
                <w:sz w:val="22"/>
                <w:szCs w:val="22"/>
              </w:rPr>
              <w:t>ountry/</w:t>
            </w:r>
            <w:r>
              <w:rPr>
                <w:rFonts w:hint="eastAsia" w:eastAsia="仿宋_GB2312"/>
                <w:sz w:val="22"/>
                <w:szCs w:val="22"/>
              </w:rPr>
              <w:t>re</w:t>
            </w:r>
            <w:r>
              <w:rPr>
                <w:rFonts w:eastAsia="仿宋_GB2312"/>
                <w:sz w:val="22"/>
                <w:szCs w:val="22"/>
              </w:rPr>
              <w:t>gion</w:t>
            </w:r>
          </w:p>
        </w:tc>
      </w:tr>
      <w:tr>
        <w:tblPrEx>
          <w:tblCellMar>
            <w:top w:w="0" w:type="dxa"/>
            <w:left w:w="108" w:type="dxa"/>
            <w:bottom w:w="0" w:type="dxa"/>
            <w:right w:w="108" w:type="dxa"/>
          </w:tblCellMar>
        </w:tblPrEx>
        <w:trPr>
          <w:trHeight w:val="285" w:hRule="atLeast"/>
        </w:trPr>
        <w:tc>
          <w:tcPr>
            <w:tcW w:w="1986"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p>
        </w:tc>
        <w:tc>
          <w:tcPr>
            <w:tcW w:w="1701" w:type="dxa"/>
            <w:tcBorders>
              <w:top w:val="nil"/>
              <w:left w:val="nil"/>
              <w:bottom w:val="single" w:color="auto" w:sz="4" w:space="0"/>
              <w:right w:val="single" w:color="auto" w:sz="4" w:space="0"/>
            </w:tcBorders>
            <w:vAlign w:val="center"/>
          </w:tcPr>
          <w:p>
            <w:pPr>
              <w:spacing w:line="360" w:lineRule="auto"/>
              <w:jc w:val="center"/>
              <w:rPr>
                <w:rFonts w:eastAsia="仿宋_GB2312"/>
                <w:sz w:val="22"/>
                <w:szCs w:val="22"/>
              </w:rPr>
            </w:pPr>
            <w:r>
              <w:rPr>
                <w:rFonts w:eastAsia="仿宋_GB2312"/>
                <w:sz w:val="22"/>
                <w:szCs w:val="22"/>
              </w:rPr>
              <w:t>1</w:t>
            </w:r>
          </w:p>
        </w:tc>
        <w:tc>
          <w:tcPr>
            <w:tcW w:w="1842" w:type="dxa"/>
            <w:tcBorders>
              <w:top w:val="nil"/>
              <w:left w:val="nil"/>
              <w:bottom w:val="single" w:color="auto" w:sz="4" w:space="0"/>
              <w:right w:val="single" w:color="auto" w:sz="4" w:space="0"/>
            </w:tcBorders>
            <w:vAlign w:val="center"/>
          </w:tcPr>
          <w:p>
            <w:pPr>
              <w:jc w:val="center"/>
              <w:rPr>
                <w:rFonts w:eastAsia="仿宋_GB2312"/>
                <w:sz w:val="22"/>
                <w:szCs w:val="22"/>
              </w:rPr>
            </w:pPr>
          </w:p>
        </w:tc>
        <w:tc>
          <w:tcPr>
            <w:tcW w:w="1720" w:type="dxa"/>
            <w:tcBorders>
              <w:top w:val="nil"/>
              <w:left w:val="nil"/>
              <w:bottom w:val="single" w:color="auto" w:sz="4" w:space="0"/>
              <w:right w:val="single" w:color="auto" w:sz="4" w:space="0"/>
            </w:tcBorders>
            <w:vAlign w:val="center"/>
          </w:tcPr>
          <w:p>
            <w:pPr>
              <w:jc w:val="center"/>
              <w:rPr>
                <w:rFonts w:eastAsia="仿宋_GB2312"/>
                <w:sz w:val="22"/>
                <w:szCs w:val="22"/>
              </w:rPr>
            </w:pPr>
          </w:p>
        </w:tc>
        <w:tc>
          <w:tcPr>
            <w:tcW w:w="2249" w:type="dxa"/>
            <w:tcBorders>
              <w:top w:val="nil"/>
              <w:left w:val="nil"/>
              <w:bottom w:val="single" w:color="auto" w:sz="4" w:space="0"/>
              <w:right w:val="single" w:color="auto" w:sz="4" w:space="0"/>
            </w:tcBorders>
            <w:vAlign w:val="center"/>
          </w:tcPr>
          <w:p>
            <w:pPr>
              <w:jc w:val="center"/>
              <w:rPr>
                <w:rFonts w:eastAsia="仿宋_GB2312"/>
                <w:sz w:val="22"/>
                <w:szCs w:val="22"/>
              </w:rPr>
            </w:pPr>
          </w:p>
        </w:tc>
      </w:tr>
      <w:tr>
        <w:tblPrEx>
          <w:tblCellMar>
            <w:top w:w="0" w:type="dxa"/>
            <w:left w:w="108" w:type="dxa"/>
            <w:bottom w:w="0" w:type="dxa"/>
            <w:right w:w="108" w:type="dxa"/>
          </w:tblCellMar>
        </w:tblPrEx>
        <w:trPr>
          <w:trHeight w:val="285" w:hRule="atLeast"/>
        </w:trPr>
        <w:tc>
          <w:tcPr>
            <w:tcW w:w="1986"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p>
        </w:tc>
        <w:tc>
          <w:tcPr>
            <w:tcW w:w="1701" w:type="dxa"/>
            <w:tcBorders>
              <w:top w:val="nil"/>
              <w:left w:val="nil"/>
              <w:bottom w:val="single" w:color="auto" w:sz="4" w:space="0"/>
              <w:right w:val="single" w:color="auto" w:sz="4" w:space="0"/>
            </w:tcBorders>
            <w:vAlign w:val="center"/>
          </w:tcPr>
          <w:p>
            <w:pPr>
              <w:spacing w:line="360" w:lineRule="auto"/>
              <w:jc w:val="center"/>
              <w:rPr>
                <w:rFonts w:eastAsia="仿宋_GB2312"/>
                <w:sz w:val="22"/>
                <w:szCs w:val="22"/>
              </w:rPr>
            </w:pPr>
            <w:r>
              <w:rPr>
                <w:rFonts w:eastAsia="仿宋_GB2312"/>
                <w:sz w:val="22"/>
                <w:szCs w:val="22"/>
              </w:rPr>
              <w:t>2</w:t>
            </w:r>
          </w:p>
        </w:tc>
        <w:tc>
          <w:tcPr>
            <w:tcW w:w="1842" w:type="dxa"/>
            <w:tcBorders>
              <w:top w:val="nil"/>
              <w:left w:val="nil"/>
              <w:bottom w:val="single" w:color="auto" w:sz="4" w:space="0"/>
              <w:right w:val="single" w:color="auto" w:sz="4" w:space="0"/>
            </w:tcBorders>
            <w:vAlign w:val="center"/>
          </w:tcPr>
          <w:p>
            <w:pPr>
              <w:jc w:val="center"/>
              <w:rPr>
                <w:rFonts w:eastAsia="仿宋_GB2312"/>
                <w:sz w:val="22"/>
                <w:szCs w:val="22"/>
              </w:rPr>
            </w:pPr>
          </w:p>
        </w:tc>
        <w:tc>
          <w:tcPr>
            <w:tcW w:w="1720" w:type="dxa"/>
            <w:tcBorders>
              <w:top w:val="nil"/>
              <w:left w:val="nil"/>
              <w:bottom w:val="single" w:color="auto" w:sz="4" w:space="0"/>
              <w:right w:val="single" w:color="auto" w:sz="4" w:space="0"/>
            </w:tcBorders>
            <w:vAlign w:val="center"/>
          </w:tcPr>
          <w:p>
            <w:pPr>
              <w:jc w:val="center"/>
              <w:rPr>
                <w:rFonts w:eastAsia="仿宋_GB2312"/>
                <w:sz w:val="22"/>
                <w:szCs w:val="22"/>
              </w:rPr>
            </w:pPr>
          </w:p>
        </w:tc>
        <w:tc>
          <w:tcPr>
            <w:tcW w:w="2249" w:type="dxa"/>
            <w:tcBorders>
              <w:top w:val="nil"/>
              <w:left w:val="nil"/>
              <w:bottom w:val="single" w:color="auto" w:sz="4" w:space="0"/>
              <w:right w:val="single" w:color="auto" w:sz="4" w:space="0"/>
            </w:tcBorders>
            <w:vAlign w:val="center"/>
          </w:tcPr>
          <w:p>
            <w:pPr>
              <w:jc w:val="center"/>
              <w:rPr>
                <w:rFonts w:eastAsia="仿宋_GB2312"/>
                <w:sz w:val="22"/>
                <w:szCs w:val="22"/>
              </w:rPr>
            </w:pPr>
          </w:p>
        </w:tc>
      </w:tr>
      <w:tr>
        <w:tblPrEx>
          <w:tblCellMar>
            <w:top w:w="0" w:type="dxa"/>
            <w:left w:w="108" w:type="dxa"/>
            <w:bottom w:w="0" w:type="dxa"/>
            <w:right w:w="108" w:type="dxa"/>
          </w:tblCellMar>
        </w:tblPrEx>
        <w:trPr>
          <w:trHeight w:val="285" w:hRule="atLeast"/>
        </w:trPr>
        <w:tc>
          <w:tcPr>
            <w:tcW w:w="1986"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p>
        </w:tc>
        <w:tc>
          <w:tcPr>
            <w:tcW w:w="1701" w:type="dxa"/>
            <w:tcBorders>
              <w:top w:val="nil"/>
              <w:left w:val="nil"/>
              <w:bottom w:val="single" w:color="auto" w:sz="4" w:space="0"/>
              <w:right w:val="single" w:color="auto" w:sz="4" w:space="0"/>
            </w:tcBorders>
            <w:vAlign w:val="center"/>
          </w:tcPr>
          <w:p>
            <w:pPr>
              <w:spacing w:line="360" w:lineRule="auto"/>
              <w:jc w:val="center"/>
              <w:rPr>
                <w:rFonts w:eastAsia="仿宋_GB2312"/>
                <w:sz w:val="22"/>
                <w:szCs w:val="22"/>
              </w:rPr>
            </w:pPr>
            <w:r>
              <w:rPr>
                <w:rFonts w:eastAsia="仿宋_GB2312"/>
                <w:sz w:val="22"/>
                <w:szCs w:val="22"/>
              </w:rPr>
              <w:t>3</w:t>
            </w:r>
          </w:p>
        </w:tc>
        <w:tc>
          <w:tcPr>
            <w:tcW w:w="1842" w:type="dxa"/>
            <w:tcBorders>
              <w:top w:val="nil"/>
              <w:left w:val="nil"/>
              <w:bottom w:val="single" w:color="auto" w:sz="4" w:space="0"/>
              <w:right w:val="single" w:color="auto" w:sz="4" w:space="0"/>
            </w:tcBorders>
            <w:vAlign w:val="center"/>
          </w:tcPr>
          <w:p>
            <w:pPr>
              <w:jc w:val="center"/>
              <w:rPr>
                <w:rFonts w:eastAsia="仿宋_GB2312"/>
                <w:sz w:val="22"/>
                <w:szCs w:val="22"/>
              </w:rPr>
            </w:pPr>
          </w:p>
        </w:tc>
        <w:tc>
          <w:tcPr>
            <w:tcW w:w="1720" w:type="dxa"/>
            <w:tcBorders>
              <w:top w:val="nil"/>
              <w:left w:val="nil"/>
              <w:bottom w:val="single" w:color="auto" w:sz="4" w:space="0"/>
              <w:right w:val="single" w:color="auto" w:sz="4" w:space="0"/>
            </w:tcBorders>
            <w:vAlign w:val="center"/>
          </w:tcPr>
          <w:p>
            <w:pPr>
              <w:jc w:val="center"/>
              <w:rPr>
                <w:rFonts w:eastAsia="仿宋_GB2312"/>
                <w:sz w:val="22"/>
                <w:szCs w:val="22"/>
              </w:rPr>
            </w:pPr>
          </w:p>
        </w:tc>
        <w:tc>
          <w:tcPr>
            <w:tcW w:w="2249" w:type="dxa"/>
            <w:tcBorders>
              <w:top w:val="nil"/>
              <w:left w:val="nil"/>
              <w:bottom w:val="single" w:color="auto" w:sz="4" w:space="0"/>
              <w:right w:val="single" w:color="auto" w:sz="4" w:space="0"/>
            </w:tcBorders>
            <w:vAlign w:val="center"/>
          </w:tcPr>
          <w:p>
            <w:pPr>
              <w:jc w:val="center"/>
              <w:rPr>
                <w:rFonts w:eastAsia="仿宋_GB2312"/>
                <w:sz w:val="22"/>
                <w:szCs w:val="22"/>
              </w:rPr>
            </w:pPr>
          </w:p>
        </w:tc>
      </w:tr>
      <w:tr>
        <w:tblPrEx>
          <w:tblCellMar>
            <w:top w:w="0" w:type="dxa"/>
            <w:left w:w="108" w:type="dxa"/>
            <w:bottom w:w="0" w:type="dxa"/>
            <w:right w:w="108" w:type="dxa"/>
          </w:tblCellMar>
        </w:tblPrEx>
        <w:trPr>
          <w:trHeight w:val="285" w:hRule="atLeast"/>
        </w:trPr>
        <w:tc>
          <w:tcPr>
            <w:tcW w:w="1986"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p>
        </w:tc>
        <w:tc>
          <w:tcPr>
            <w:tcW w:w="1701" w:type="dxa"/>
            <w:tcBorders>
              <w:top w:val="nil"/>
              <w:left w:val="nil"/>
              <w:bottom w:val="single" w:color="auto" w:sz="4" w:space="0"/>
              <w:right w:val="single" w:color="auto" w:sz="4" w:space="0"/>
            </w:tcBorders>
            <w:vAlign w:val="center"/>
          </w:tcPr>
          <w:p>
            <w:pPr>
              <w:spacing w:line="360" w:lineRule="auto"/>
              <w:jc w:val="center"/>
              <w:rPr>
                <w:rFonts w:eastAsia="仿宋_GB2312"/>
                <w:sz w:val="22"/>
                <w:szCs w:val="22"/>
              </w:rPr>
            </w:pPr>
            <w:r>
              <w:rPr>
                <w:rFonts w:eastAsia="仿宋_GB2312"/>
                <w:sz w:val="22"/>
                <w:szCs w:val="22"/>
              </w:rPr>
              <w:t>…</w:t>
            </w:r>
          </w:p>
        </w:tc>
        <w:tc>
          <w:tcPr>
            <w:tcW w:w="1842" w:type="dxa"/>
            <w:tcBorders>
              <w:top w:val="nil"/>
              <w:left w:val="nil"/>
              <w:bottom w:val="single" w:color="auto" w:sz="4" w:space="0"/>
              <w:right w:val="single" w:color="auto" w:sz="4" w:space="0"/>
            </w:tcBorders>
            <w:vAlign w:val="center"/>
          </w:tcPr>
          <w:p>
            <w:pPr>
              <w:jc w:val="center"/>
              <w:rPr>
                <w:rFonts w:eastAsia="仿宋_GB2312"/>
                <w:sz w:val="22"/>
                <w:szCs w:val="22"/>
              </w:rPr>
            </w:pPr>
          </w:p>
        </w:tc>
        <w:tc>
          <w:tcPr>
            <w:tcW w:w="1720" w:type="dxa"/>
            <w:tcBorders>
              <w:top w:val="nil"/>
              <w:left w:val="nil"/>
              <w:bottom w:val="single" w:color="auto" w:sz="4" w:space="0"/>
              <w:right w:val="single" w:color="auto" w:sz="4" w:space="0"/>
            </w:tcBorders>
            <w:vAlign w:val="center"/>
          </w:tcPr>
          <w:p>
            <w:pPr>
              <w:jc w:val="center"/>
              <w:rPr>
                <w:rFonts w:eastAsia="仿宋_GB2312"/>
                <w:sz w:val="22"/>
                <w:szCs w:val="22"/>
              </w:rPr>
            </w:pPr>
          </w:p>
        </w:tc>
        <w:tc>
          <w:tcPr>
            <w:tcW w:w="2249" w:type="dxa"/>
            <w:tcBorders>
              <w:top w:val="nil"/>
              <w:left w:val="nil"/>
              <w:bottom w:val="single" w:color="auto" w:sz="4" w:space="0"/>
              <w:right w:val="single" w:color="auto" w:sz="4" w:space="0"/>
            </w:tcBorders>
            <w:vAlign w:val="center"/>
          </w:tcPr>
          <w:p>
            <w:pPr>
              <w:jc w:val="center"/>
              <w:rPr>
                <w:rFonts w:eastAsia="仿宋_GB2312"/>
                <w:sz w:val="22"/>
                <w:szCs w:val="22"/>
              </w:rPr>
            </w:pPr>
          </w:p>
        </w:tc>
      </w:tr>
      <w:tr>
        <w:tblPrEx>
          <w:tblCellMar>
            <w:top w:w="0" w:type="dxa"/>
            <w:left w:w="108" w:type="dxa"/>
            <w:bottom w:w="0" w:type="dxa"/>
            <w:right w:w="108" w:type="dxa"/>
          </w:tblCellMar>
        </w:tblPrEx>
        <w:trPr>
          <w:trHeight w:val="285" w:hRule="atLeast"/>
        </w:trPr>
        <w:tc>
          <w:tcPr>
            <w:tcW w:w="1986" w:type="dxa"/>
            <w:vMerge w:val="restart"/>
            <w:tcBorders>
              <w:top w:val="nil"/>
              <w:left w:val="single" w:color="auto" w:sz="4" w:space="0"/>
              <w:right w:val="single" w:color="auto" w:sz="4" w:space="0"/>
            </w:tcBorders>
            <w:vAlign w:val="center"/>
          </w:tcPr>
          <w:p>
            <w:pPr>
              <w:spacing w:line="360" w:lineRule="auto"/>
              <w:jc w:val="center"/>
              <w:rPr>
                <w:rFonts w:eastAsia="仿宋_GB2312"/>
                <w:sz w:val="24"/>
                <w:szCs w:val="24"/>
              </w:rPr>
            </w:pPr>
            <w:r>
              <w:rPr>
                <w:rFonts w:eastAsia="仿宋_GB2312"/>
                <w:sz w:val="24"/>
                <w:szCs w:val="24"/>
              </w:rPr>
              <w:t>Participating member</w:t>
            </w:r>
          </w:p>
        </w:tc>
        <w:tc>
          <w:tcPr>
            <w:tcW w:w="1701" w:type="dxa"/>
            <w:tcBorders>
              <w:top w:val="nil"/>
              <w:left w:val="nil"/>
              <w:bottom w:val="single" w:color="auto" w:sz="4" w:space="0"/>
              <w:right w:val="single" w:color="auto" w:sz="4" w:space="0"/>
            </w:tcBorders>
            <w:vAlign w:val="center"/>
          </w:tcPr>
          <w:p>
            <w:pPr>
              <w:spacing w:line="360" w:lineRule="auto"/>
              <w:jc w:val="center"/>
              <w:rPr>
                <w:rFonts w:eastAsia="仿宋_GB2312"/>
                <w:sz w:val="22"/>
                <w:szCs w:val="22"/>
              </w:rPr>
            </w:pPr>
            <w:r>
              <w:rPr>
                <w:rFonts w:hint="eastAsia" w:eastAsia="仿宋_GB2312"/>
                <w:sz w:val="22"/>
                <w:szCs w:val="22"/>
              </w:rPr>
              <w:t>N</w:t>
            </w:r>
            <w:r>
              <w:rPr>
                <w:rFonts w:eastAsia="仿宋_GB2312"/>
                <w:sz w:val="22"/>
                <w:szCs w:val="22"/>
              </w:rPr>
              <w:t>o.</w:t>
            </w:r>
          </w:p>
        </w:tc>
        <w:tc>
          <w:tcPr>
            <w:tcW w:w="1842" w:type="dxa"/>
            <w:tcBorders>
              <w:top w:val="nil"/>
              <w:left w:val="nil"/>
              <w:bottom w:val="single" w:color="auto" w:sz="4" w:space="0"/>
              <w:right w:val="single" w:color="auto" w:sz="4" w:space="0"/>
            </w:tcBorders>
            <w:vAlign w:val="center"/>
          </w:tcPr>
          <w:p>
            <w:pPr>
              <w:jc w:val="center"/>
              <w:rPr>
                <w:rFonts w:eastAsia="仿宋_GB2312"/>
                <w:sz w:val="22"/>
                <w:szCs w:val="22"/>
              </w:rPr>
            </w:pPr>
            <w:r>
              <w:rPr>
                <w:rFonts w:eastAsia="仿宋_GB2312"/>
                <w:sz w:val="22"/>
                <w:szCs w:val="22"/>
              </w:rPr>
              <w:t>N</w:t>
            </w:r>
            <w:r>
              <w:rPr>
                <w:rFonts w:hint="eastAsia" w:eastAsia="仿宋_GB2312"/>
                <w:sz w:val="22"/>
                <w:szCs w:val="22"/>
              </w:rPr>
              <w:t>a</w:t>
            </w:r>
            <w:r>
              <w:rPr>
                <w:rFonts w:eastAsia="仿宋_GB2312"/>
                <w:sz w:val="22"/>
                <w:szCs w:val="22"/>
              </w:rPr>
              <w:t>me and affiliation</w:t>
            </w:r>
          </w:p>
        </w:tc>
        <w:tc>
          <w:tcPr>
            <w:tcW w:w="1720" w:type="dxa"/>
            <w:tcBorders>
              <w:top w:val="nil"/>
              <w:left w:val="nil"/>
              <w:bottom w:val="single" w:color="auto" w:sz="4" w:space="0"/>
              <w:right w:val="single" w:color="auto" w:sz="4" w:space="0"/>
            </w:tcBorders>
            <w:vAlign w:val="center"/>
          </w:tcPr>
          <w:p>
            <w:pPr>
              <w:jc w:val="center"/>
              <w:rPr>
                <w:rFonts w:eastAsia="仿宋_GB2312"/>
                <w:sz w:val="22"/>
                <w:szCs w:val="22"/>
              </w:rPr>
            </w:pPr>
            <w:r>
              <w:rPr>
                <w:rFonts w:hint="eastAsia" w:eastAsia="仿宋_GB2312"/>
                <w:sz w:val="22"/>
                <w:szCs w:val="22"/>
              </w:rPr>
              <w:t>T</w:t>
            </w:r>
            <w:r>
              <w:rPr>
                <w:rFonts w:eastAsia="仿宋_GB2312"/>
                <w:sz w:val="22"/>
                <w:szCs w:val="22"/>
              </w:rPr>
              <w:t>itle</w:t>
            </w:r>
          </w:p>
        </w:tc>
        <w:tc>
          <w:tcPr>
            <w:tcW w:w="2249" w:type="dxa"/>
            <w:tcBorders>
              <w:top w:val="nil"/>
              <w:left w:val="nil"/>
              <w:bottom w:val="single" w:color="auto" w:sz="4" w:space="0"/>
              <w:right w:val="single" w:color="auto" w:sz="4" w:space="0"/>
            </w:tcBorders>
            <w:vAlign w:val="center"/>
          </w:tcPr>
          <w:p>
            <w:pPr>
              <w:jc w:val="center"/>
              <w:rPr>
                <w:rFonts w:eastAsia="仿宋_GB2312"/>
                <w:sz w:val="22"/>
                <w:szCs w:val="22"/>
              </w:rPr>
            </w:pPr>
            <w:r>
              <w:rPr>
                <w:rFonts w:hint="eastAsia" w:eastAsia="仿宋_GB2312"/>
                <w:sz w:val="22"/>
                <w:szCs w:val="22"/>
              </w:rPr>
              <w:t>P</w:t>
            </w:r>
            <w:r>
              <w:rPr>
                <w:rFonts w:eastAsia="仿宋_GB2312"/>
                <w:sz w:val="22"/>
                <w:szCs w:val="22"/>
              </w:rPr>
              <w:t>hone No. and E-mail</w:t>
            </w:r>
          </w:p>
        </w:tc>
      </w:tr>
      <w:tr>
        <w:tblPrEx>
          <w:tblCellMar>
            <w:top w:w="0" w:type="dxa"/>
            <w:left w:w="108" w:type="dxa"/>
            <w:bottom w:w="0" w:type="dxa"/>
            <w:right w:w="108" w:type="dxa"/>
          </w:tblCellMar>
        </w:tblPrEx>
        <w:trPr>
          <w:trHeight w:val="285" w:hRule="atLeast"/>
        </w:trPr>
        <w:tc>
          <w:tcPr>
            <w:tcW w:w="1986" w:type="dxa"/>
            <w:vMerge w:val="continue"/>
            <w:tcBorders>
              <w:left w:val="single" w:color="auto" w:sz="4" w:space="0"/>
              <w:right w:val="single" w:color="auto" w:sz="4" w:space="0"/>
            </w:tcBorders>
            <w:vAlign w:val="center"/>
          </w:tcPr>
          <w:p>
            <w:pPr>
              <w:spacing w:line="360" w:lineRule="auto"/>
              <w:jc w:val="center"/>
              <w:rPr>
                <w:rFonts w:eastAsia="仿宋_GB2312"/>
                <w:sz w:val="24"/>
                <w:szCs w:val="24"/>
              </w:rPr>
            </w:pPr>
          </w:p>
        </w:tc>
        <w:tc>
          <w:tcPr>
            <w:tcW w:w="1701" w:type="dxa"/>
            <w:tcBorders>
              <w:top w:val="nil"/>
              <w:left w:val="nil"/>
              <w:bottom w:val="single" w:color="auto" w:sz="4" w:space="0"/>
              <w:right w:val="single" w:color="auto" w:sz="4" w:space="0"/>
            </w:tcBorders>
            <w:vAlign w:val="center"/>
          </w:tcPr>
          <w:p>
            <w:pPr>
              <w:spacing w:line="360" w:lineRule="auto"/>
              <w:jc w:val="center"/>
              <w:rPr>
                <w:rFonts w:eastAsia="仿宋_GB2312"/>
                <w:sz w:val="22"/>
                <w:szCs w:val="22"/>
              </w:rPr>
            </w:pPr>
            <w:r>
              <w:rPr>
                <w:rFonts w:hint="eastAsia" w:eastAsia="仿宋_GB2312"/>
                <w:sz w:val="22"/>
                <w:szCs w:val="22"/>
              </w:rPr>
              <w:t>1</w:t>
            </w:r>
          </w:p>
        </w:tc>
        <w:tc>
          <w:tcPr>
            <w:tcW w:w="1842" w:type="dxa"/>
            <w:tcBorders>
              <w:top w:val="nil"/>
              <w:left w:val="nil"/>
              <w:bottom w:val="single" w:color="auto" w:sz="4" w:space="0"/>
              <w:right w:val="single" w:color="auto" w:sz="4" w:space="0"/>
            </w:tcBorders>
            <w:vAlign w:val="center"/>
          </w:tcPr>
          <w:p>
            <w:pPr>
              <w:jc w:val="center"/>
              <w:rPr>
                <w:rFonts w:eastAsia="仿宋_GB2312"/>
                <w:sz w:val="22"/>
                <w:szCs w:val="22"/>
              </w:rPr>
            </w:pPr>
          </w:p>
        </w:tc>
        <w:tc>
          <w:tcPr>
            <w:tcW w:w="1720" w:type="dxa"/>
            <w:tcBorders>
              <w:top w:val="nil"/>
              <w:left w:val="nil"/>
              <w:bottom w:val="single" w:color="auto" w:sz="4" w:space="0"/>
              <w:right w:val="single" w:color="auto" w:sz="4" w:space="0"/>
            </w:tcBorders>
            <w:vAlign w:val="center"/>
          </w:tcPr>
          <w:p>
            <w:pPr>
              <w:jc w:val="center"/>
              <w:rPr>
                <w:rFonts w:eastAsia="仿宋_GB2312"/>
                <w:sz w:val="22"/>
                <w:szCs w:val="22"/>
              </w:rPr>
            </w:pPr>
          </w:p>
        </w:tc>
        <w:tc>
          <w:tcPr>
            <w:tcW w:w="2249" w:type="dxa"/>
            <w:tcBorders>
              <w:top w:val="nil"/>
              <w:left w:val="nil"/>
              <w:bottom w:val="single" w:color="auto" w:sz="4" w:space="0"/>
              <w:right w:val="single" w:color="auto" w:sz="4" w:space="0"/>
            </w:tcBorders>
            <w:vAlign w:val="center"/>
          </w:tcPr>
          <w:p>
            <w:pPr>
              <w:jc w:val="center"/>
              <w:rPr>
                <w:rFonts w:eastAsia="仿宋_GB2312"/>
                <w:sz w:val="22"/>
                <w:szCs w:val="22"/>
              </w:rPr>
            </w:pPr>
          </w:p>
        </w:tc>
      </w:tr>
      <w:tr>
        <w:tblPrEx>
          <w:tblCellMar>
            <w:top w:w="0" w:type="dxa"/>
            <w:left w:w="108" w:type="dxa"/>
            <w:bottom w:w="0" w:type="dxa"/>
            <w:right w:w="108" w:type="dxa"/>
          </w:tblCellMar>
        </w:tblPrEx>
        <w:trPr>
          <w:trHeight w:val="285" w:hRule="atLeast"/>
        </w:trPr>
        <w:tc>
          <w:tcPr>
            <w:tcW w:w="1986" w:type="dxa"/>
            <w:vMerge w:val="continue"/>
            <w:tcBorders>
              <w:left w:val="single" w:color="auto" w:sz="4" w:space="0"/>
              <w:right w:val="single" w:color="auto" w:sz="4" w:space="0"/>
            </w:tcBorders>
            <w:vAlign w:val="center"/>
          </w:tcPr>
          <w:p>
            <w:pPr>
              <w:spacing w:line="360" w:lineRule="auto"/>
              <w:jc w:val="center"/>
              <w:rPr>
                <w:rFonts w:eastAsia="仿宋_GB2312"/>
                <w:sz w:val="24"/>
                <w:szCs w:val="24"/>
              </w:rPr>
            </w:pPr>
          </w:p>
        </w:tc>
        <w:tc>
          <w:tcPr>
            <w:tcW w:w="1701" w:type="dxa"/>
            <w:tcBorders>
              <w:top w:val="nil"/>
              <w:left w:val="nil"/>
              <w:bottom w:val="single" w:color="auto" w:sz="4" w:space="0"/>
              <w:right w:val="single" w:color="auto" w:sz="4" w:space="0"/>
            </w:tcBorders>
            <w:vAlign w:val="center"/>
          </w:tcPr>
          <w:p>
            <w:pPr>
              <w:spacing w:line="360" w:lineRule="auto"/>
              <w:jc w:val="center"/>
              <w:rPr>
                <w:rFonts w:eastAsia="仿宋_GB2312"/>
                <w:sz w:val="22"/>
                <w:szCs w:val="22"/>
              </w:rPr>
            </w:pPr>
            <w:r>
              <w:rPr>
                <w:rFonts w:hint="eastAsia" w:eastAsia="仿宋_GB2312"/>
                <w:sz w:val="22"/>
                <w:szCs w:val="22"/>
              </w:rPr>
              <w:t>2</w:t>
            </w:r>
          </w:p>
        </w:tc>
        <w:tc>
          <w:tcPr>
            <w:tcW w:w="1842" w:type="dxa"/>
            <w:tcBorders>
              <w:top w:val="nil"/>
              <w:left w:val="nil"/>
              <w:bottom w:val="single" w:color="auto" w:sz="4" w:space="0"/>
              <w:right w:val="single" w:color="auto" w:sz="4" w:space="0"/>
            </w:tcBorders>
            <w:vAlign w:val="center"/>
          </w:tcPr>
          <w:p>
            <w:pPr>
              <w:jc w:val="center"/>
              <w:rPr>
                <w:rFonts w:eastAsia="仿宋_GB2312"/>
                <w:sz w:val="22"/>
                <w:szCs w:val="22"/>
              </w:rPr>
            </w:pPr>
          </w:p>
        </w:tc>
        <w:tc>
          <w:tcPr>
            <w:tcW w:w="1720" w:type="dxa"/>
            <w:tcBorders>
              <w:top w:val="nil"/>
              <w:left w:val="nil"/>
              <w:bottom w:val="single" w:color="auto" w:sz="4" w:space="0"/>
              <w:right w:val="single" w:color="auto" w:sz="4" w:space="0"/>
            </w:tcBorders>
            <w:vAlign w:val="center"/>
          </w:tcPr>
          <w:p>
            <w:pPr>
              <w:jc w:val="center"/>
              <w:rPr>
                <w:rFonts w:eastAsia="仿宋_GB2312"/>
                <w:sz w:val="22"/>
                <w:szCs w:val="22"/>
              </w:rPr>
            </w:pPr>
          </w:p>
        </w:tc>
        <w:tc>
          <w:tcPr>
            <w:tcW w:w="2249" w:type="dxa"/>
            <w:tcBorders>
              <w:top w:val="nil"/>
              <w:left w:val="nil"/>
              <w:bottom w:val="single" w:color="auto" w:sz="4" w:space="0"/>
              <w:right w:val="single" w:color="auto" w:sz="4" w:space="0"/>
            </w:tcBorders>
            <w:vAlign w:val="center"/>
          </w:tcPr>
          <w:p>
            <w:pPr>
              <w:jc w:val="center"/>
              <w:rPr>
                <w:rFonts w:eastAsia="仿宋_GB2312"/>
                <w:sz w:val="22"/>
                <w:szCs w:val="22"/>
              </w:rPr>
            </w:pPr>
          </w:p>
        </w:tc>
      </w:tr>
      <w:tr>
        <w:tblPrEx>
          <w:tblCellMar>
            <w:top w:w="0" w:type="dxa"/>
            <w:left w:w="108" w:type="dxa"/>
            <w:bottom w:w="0" w:type="dxa"/>
            <w:right w:w="108" w:type="dxa"/>
          </w:tblCellMar>
        </w:tblPrEx>
        <w:trPr>
          <w:trHeight w:val="285" w:hRule="atLeast"/>
        </w:trPr>
        <w:tc>
          <w:tcPr>
            <w:tcW w:w="1986" w:type="dxa"/>
            <w:vMerge w:val="continue"/>
            <w:tcBorders>
              <w:left w:val="single" w:color="auto" w:sz="4" w:space="0"/>
              <w:right w:val="single" w:color="auto" w:sz="4" w:space="0"/>
            </w:tcBorders>
            <w:vAlign w:val="center"/>
          </w:tcPr>
          <w:p>
            <w:pPr>
              <w:spacing w:line="360" w:lineRule="auto"/>
              <w:jc w:val="center"/>
              <w:rPr>
                <w:rFonts w:eastAsia="仿宋_GB2312"/>
                <w:sz w:val="24"/>
                <w:szCs w:val="24"/>
              </w:rPr>
            </w:pPr>
          </w:p>
        </w:tc>
        <w:tc>
          <w:tcPr>
            <w:tcW w:w="1701" w:type="dxa"/>
            <w:tcBorders>
              <w:top w:val="nil"/>
              <w:left w:val="nil"/>
              <w:bottom w:val="single" w:color="auto" w:sz="4" w:space="0"/>
              <w:right w:val="single" w:color="auto" w:sz="4" w:space="0"/>
            </w:tcBorders>
            <w:vAlign w:val="center"/>
          </w:tcPr>
          <w:p>
            <w:pPr>
              <w:spacing w:line="360" w:lineRule="auto"/>
              <w:jc w:val="center"/>
              <w:rPr>
                <w:rFonts w:eastAsia="仿宋_GB2312"/>
                <w:sz w:val="22"/>
                <w:szCs w:val="22"/>
              </w:rPr>
            </w:pPr>
            <w:r>
              <w:rPr>
                <w:rFonts w:hint="eastAsia" w:eastAsia="仿宋_GB2312"/>
                <w:sz w:val="22"/>
                <w:szCs w:val="22"/>
              </w:rPr>
              <w:t>3</w:t>
            </w:r>
          </w:p>
        </w:tc>
        <w:tc>
          <w:tcPr>
            <w:tcW w:w="1842" w:type="dxa"/>
            <w:tcBorders>
              <w:top w:val="nil"/>
              <w:left w:val="nil"/>
              <w:bottom w:val="single" w:color="auto" w:sz="4" w:space="0"/>
              <w:right w:val="single" w:color="auto" w:sz="4" w:space="0"/>
            </w:tcBorders>
            <w:vAlign w:val="center"/>
          </w:tcPr>
          <w:p>
            <w:pPr>
              <w:jc w:val="center"/>
              <w:rPr>
                <w:rFonts w:eastAsia="仿宋_GB2312"/>
                <w:sz w:val="22"/>
                <w:szCs w:val="22"/>
              </w:rPr>
            </w:pPr>
          </w:p>
        </w:tc>
        <w:tc>
          <w:tcPr>
            <w:tcW w:w="1720" w:type="dxa"/>
            <w:tcBorders>
              <w:top w:val="nil"/>
              <w:left w:val="nil"/>
              <w:bottom w:val="single" w:color="auto" w:sz="4" w:space="0"/>
              <w:right w:val="single" w:color="auto" w:sz="4" w:space="0"/>
            </w:tcBorders>
            <w:vAlign w:val="center"/>
          </w:tcPr>
          <w:p>
            <w:pPr>
              <w:jc w:val="center"/>
              <w:rPr>
                <w:rFonts w:eastAsia="仿宋_GB2312"/>
                <w:sz w:val="22"/>
                <w:szCs w:val="22"/>
              </w:rPr>
            </w:pPr>
          </w:p>
        </w:tc>
        <w:tc>
          <w:tcPr>
            <w:tcW w:w="2249" w:type="dxa"/>
            <w:tcBorders>
              <w:top w:val="nil"/>
              <w:left w:val="nil"/>
              <w:bottom w:val="single" w:color="auto" w:sz="4" w:space="0"/>
              <w:right w:val="single" w:color="auto" w:sz="4" w:space="0"/>
            </w:tcBorders>
            <w:vAlign w:val="center"/>
          </w:tcPr>
          <w:p>
            <w:pPr>
              <w:jc w:val="center"/>
              <w:rPr>
                <w:rFonts w:eastAsia="仿宋_GB2312"/>
                <w:sz w:val="22"/>
                <w:szCs w:val="22"/>
              </w:rPr>
            </w:pPr>
          </w:p>
        </w:tc>
      </w:tr>
      <w:tr>
        <w:tblPrEx>
          <w:tblCellMar>
            <w:top w:w="0" w:type="dxa"/>
            <w:left w:w="108" w:type="dxa"/>
            <w:bottom w:w="0" w:type="dxa"/>
            <w:right w:w="108" w:type="dxa"/>
          </w:tblCellMar>
        </w:tblPrEx>
        <w:trPr>
          <w:trHeight w:val="285" w:hRule="atLeast"/>
        </w:trPr>
        <w:tc>
          <w:tcPr>
            <w:tcW w:w="1986" w:type="dxa"/>
            <w:vMerge w:val="continue"/>
            <w:tcBorders>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p>
        </w:tc>
        <w:tc>
          <w:tcPr>
            <w:tcW w:w="1701" w:type="dxa"/>
            <w:tcBorders>
              <w:top w:val="nil"/>
              <w:left w:val="nil"/>
              <w:bottom w:val="single" w:color="auto" w:sz="4" w:space="0"/>
              <w:right w:val="single" w:color="auto" w:sz="4" w:space="0"/>
            </w:tcBorders>
            <w:vAlign w:val="center"/>
          </w:tcPr>
          <w:p>
            <w:pPr>
              <w:spacing w:line="360" w:lineRule="auto"/>
              <w:jc w:val="center"/>
              <w:rPr>
                <w:rFonts w:eastAsia="仿宋_GB2312"/>
                <w:sz w:val="22"/>
                <w:szCs w:val="22"/>
              </w:rPr>
            </w:pPr>
            <w:r>
              <w:rPr>
                <w:rFonts w:eastAsia="仿宋_GB2312"/>
                <w:sz w:val="22"/>
                <w:szCs w:val="22"/>
              </w:rPr>
              <w:t>…</w:t>
            </w:r>
          </w:p>
        </w:tc>
        <w:tc>
          <w:tcPr>
            <w:tcW w:w="1842" w:type="dxa"/>
            <w:tcBorders>
              <w:top w:val="nil"/>
              <w:left w:val="nil"/>
              <w:bottom w:val="single" w:color="auto" w:sz="4" w:space="0"/>
              <w:right w:val="single" w:color="auto" w:sz="4" w:space="0"/>
            </w:tcBorders>
            <w:vAlign w:val="center"/>
          </w:tcPr>
          <w:p>
            <w:pPr>
              <w:jc w:val="center"/>
              <w:rPr>
                <w:rFonts w:eastAsia="仿宋_GB2312"/>
                <w:sz w:val="22"/>
                <w:szCs w:val="22"/>
              </w:rPr>
            </w:pPr>
          </w:p>
        </w:tc>
        <w:tc>
          <w:tcPr>
            <w:tcW w:w="1720" w:type="dxa"/>
            <w:tcBorders>
              <w:top w:val="nil"/>
              <w:left w:val="nil"/>
              <w:bottom w:val="single" w:color="auto" w:sz="4" w:space="0"/>
              <w:right w:val="single" w:color="auto" w:sz="4" w:space="0"/>
            </w:tcBorders>
            <w:vAlign w:val="center"/>
          </w:tcPr>
          <w:p>
            <w:pPr>
              <w:jc w:val="center"/>
              <w:rPr>
                <w:rFonts w:eastAsia="仿宋_GB2312"/>
                <w:sz w:val="22"/>
                <w:szCs w:val="22"/>
              </w:rPr>
            </w:pPr>
          </w:p>
        </w:tc>
        <w:tc>
          <w:tcPr>
            <w:tcW w:w="2249" w:type="dxa"/>
            <w:tcBorders>
              <w:top w:val="nil"/>
              <w:left w:val="nil"/>
              <w:bottom w:val="single" w:color="auto" w:sz="4" w:space="0"/>
              <w:right w:val="single" w:color="auto" w:sz="4" w:space="0"/>
            </w:tcBorders>
            <w:vAlign w:val="center"/>
          </w:tcPr>
          <w:p>
            <w:pPr>
              <w:jc w:val="center"/>
              <w:rPr>
                <w:rFonts w:eastAsia="仿宋_GB2312"/>
                <w:sz w:val="22"/>
                <w:szCs w:val="22"/>
              </w:rPr>
            </w:pPr>
          </w:p>
        </w:tc>
      </w:tr>
      <w:tr>
        <w:tblPrEx>
          <w:tblCellMar>
            <w:top w:w="0" w:type="dxa"/>
            <w:left w:w="108" w:type="dxa"/>
            <w:bottom w:w="0" w:type="dxa"/>
            <w:right w:w="108" w:type="dxa"/>
          </w:tblCellMar>
        </w:tblPrEx>
        <w:trPr>
          <w:trHeight w:val="824" w:hRule="atLeast"/>
        </w:trPr>
        <w:tc>
          <w:tcPr>
            <w:tcW w:w="1986"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eastAsia="仿宋_GB2312"/>
                <w:sz w:val="24"/>
                <w:szCs w:val="24"/>
              </w:rPr>
            </w:pPr>
            <w:r>
              <w:rPr>
                <w:rFonts w:hint="eastAsia" w:eastAsia="仿宋_GB2312"/>
                <w:sz w:val="24"/>
                <w:szCs w:val="24"/>
              </w:rPr>
              <w:t>A</w:t>
            </w:r>
            <w:r>
              <w:rPr>
                <w:rFonts w:eastAsia="仿宋_GB2312"/>
                <w:sz w:val="24"/>
                <w:szCs w:val="24"/>
              </w:rPr>
              <w:t>bstract of technical scheme</w:t>
            </w:r>
          </w:p>
          <w:p>
            <w:pPr>
              <w:spacing w:line="360" w:lineRule="auto"/>
              <w:jc w:val="center"/>
              <w:rPr>
                <w:rFonts w:eastAsia="仿宋_GB2312"/>
                <w:sz w:val="24"/>
                <w:szCs w:val="24"/>
              </w:rPr>
            </w:pPr>
            <w:r>
              <w:rPr>
                <w:rFonts w:hint="eastAsia" w:eastAsia="仿宋_GB2312"/>
                <w:sz w:val="24"/>
                <w:szCs w:val="24"/>
              </w:rPr>
              <w:t>（w</w:t>
            </w:r>
            <w:r>
              <w:rPr>
                <w:rFonts w:eastAsia="仿宋_GB2312"/>
                <w:sz w:val="24"/>
                <w:szCs w:val="24"/>
              </w:rPr>
              <w:t>ithin 600 words</w:t>
            </w:r>
            <w:r>
              <w:rPr>
                <w:rFonts w:hint="eastAsia" w:eastAsia="仿宋_GB2312"/>
                <w:sz w:val="24"/>
                <w:szCs w:val="24"/>
              </w:rPr>
              <w:t>）</w:t>
            </w:r>
          </w:p>
        </w:tc>
        <w:tc>
          <w:tcPr>
            <w:tcW w:w="7512"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460" w:firstLineChars="192"/>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tc>
      </w:tr>
      <w:tr>
        <w:tblPrEx>
          <w:tblCellMar>
            <w:top w:w="0" w:type="dxa"/>
            <w:left w:w="108" w:type="dxa"/>
            <w:bottom w:w="0" w:type="dxa"/>
            <w:right w:w="108" w:type="dxa"/>
          </w:tblCellMar>
        </w:tblPrEx>
        <w:trPr>
          <w:trHeight w:val="1500" w:hRule="atLeast"/>
        </w:trPr>
        <w:tc>
          <w:tcPr>
            <w:tcW w:w="1986" w:type="dxa"/>
            <w:vMerge w:val="continue"/>
            <w:tcBorders>
              <w:top w:val="nil"/>
              <w:left w:val="single" w:color="auto" w:sz="4" w:space="0"/>
              <w:bottom w:val="single" w:color="auto" w:sz="4" w:space="0"/>
              <w:right w:val="single" w:color="auto" w:sz="4" w:space="0"/>
            </w:tcBorders>
            <w:vAlign w:val="center"/>
          </w:tcPr>
          <w:p>
            <w:pPr>
              <w:spacing w:line="360" w:lineRule="auto"/>
              <w:rPr>
                <w:rFonts w:eastAsia="仿宋_GB2312"/>
                <w:sz w:val="24"/>
                <w:szCs w:val="24"/>
              </w:rPr>
            </w:pPr>
          </w:p>
        </w:tc>
        <w:tc>
          <w:tcPr>
            <w:tcW w:w="7512"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4"/>
                <w:szCs w:val="24"/>
              </w:rPr>
            </w:pPr>
          </w:p>
        </w:tc>
      </w:tr>
    </w:tbl>
    <w:p>
      <w:pPr>
        <w:snapToGrid w:val="0"/>
        <w:spacing w:line="360" w:lineRule="auto"/>
        <w:rPr>
          <w:rFonts w:ascii="黑体" w:hAnsi="黑体" w:eastAsia="黑体"/>
          <w:color w:val="000000"/>
          <w:sz w:val="32"/>
          <w:szCs w:val="32"/>
        </w:rPr>
      </w:pPr>
    </w:p>
    <w:p>
      <w:pPr>
        <w:jc w:val="left"/>
        <w:rPr>
          <w:rFonts w:ascii="黑体" w:hAnsi="黑体" w:eastAsia="黑体"/>
          <w:color w:val="000000"/>
          <w:sz w:val="32"/>
          <w:szCs w:val="32"/>
        </w:rPr>
      </w:pPr>
      <w:r>
        <w:rPr>
          <w:rFonts w:ascii="黑体" w:hAnsi="黑体" w:eastAsia="黑体"/>
          <w:color w:val="000000"/>
          <w:sz w:val="32"/>
          <w:szCs w:val="32"/>
        </w:rPr>
        <w:br w:type="page"/>
      </w:r>
    </w:p>
    <w:p>
      <w:pPr>
        <w:snapToGrid w:val="0"/>
        <w:spacing w:line="360" w:lineRule="auto"/>
        <w:ind w:firstLine="562" w:firstLineChars="200"/>
        <w:rPr>
          <w:rFonts w:eastAsia="黑体"/>
          <w:b/>
          <w:bCs/>
          <w:color w:val="000000"/>
          <w:szCs w:val="28"/>
          <w:u w:val="single"/>
        </w:rPr>
      </w:pPr>
      <w:r>
        <w:rPr>
          <w:rFonts w:eastAsia="黑体"/>
          <w:b/>
          <w:bCs/>
          <w:color w:val="000000"/>
          <w:szCs w:val="28"/>
          <w:u w:val="single"/>
        </w:rPr>
        <w:t>2．Technical Scheme Description</w:t>
      </w:r>
    </w:p>
    <w:p>
      <w:pPr>
        <w:snapToGrid w:val="0"/>
        <w:spacing w:line="360" w:lineRule="auto"/>
        <w:ind w:firstLine="560" w:firstLineChars="200"/>
        <w:rPr>
          <w:rFonts w:ascii="楷体_GB2312" w:eastAsia="楷体_GB2312"/>
          <w:color w:val="0070C0"/>
          <w:szCs w:val="28"/>
        </w:rPr>
      </w:pPr>
      <w:r>
        <w:rPr>
          <w:rFonts w:eastAsia="楷体_GB2312"/>
          <w:color w:val="000000"/>
          <w:szCs w:val="28"/>
        </w:rPr>
        <w:t>(a)</w:t>
      </w:r>
      <w:r>
        <w:rPr>
          <w:rFonts w:eastAsia="楷体_GB2312"/>
          <w:color w:val="0070C0"/>
          <w:szCs w:val="28"/>
        </w:rPr>
        <w:t xml:space="preserve"> </w:t>
      </w:r>
      <w:r>
        <w:rPr>
          <w:rFonts w:eastAsia="楷体_GB2312"/>
          <w:szCs w:val="28"/>
        </w:rPr>
        <w:t>Research Background and Research Significance</w:t>
      </w:r>
    </w:p>
    <w:p>
      <w:pPr>
        <w:snapToGrid w:val="0"/>
        <w:spacing w:line="360" w:lineRule="auto"/>
        <w:ind w:firstLine="480" w:firstLineChars="200"/>
        <w:rPr>
          <w:rFonts w:eastAsia="仿宋_GB2312"/>
          <w:i/>
          <w:iCs/>
          <w:color w:val="0070C0"/>
          <w:sz w:val="24"/>
          <w:szCs w:val="24"/>
        </w:rPr>
      </w:pPr>
      <w:r>
        <w:rPr>
          <w:rFonts w:eastAsia="仿宋_GB2312"/>
          <w:i/>
          <w:iCs/>
          <w:color w:val="0070C0"/>
          <w:sz w:val="24"/>
          <w:szCs w:val="24"/>
        </w:rPr>
        <w:t>Please briefly describe the original research intention, necessity and importance of the research, the pain points solved, the value and benefits generated, etc., of the technical scheme submitted, which can be discussed in combination with the key issues that urgently need to be solved in the national economic and social development.</w:t>
      </w:r>
    </w:p>
    <w:p>
      <w:pPr>
        <w:snapToGrid w:val="0"/>
        <w:spacing w:line="360" w:lineRule="auto"/>
        <w:ind w:firstLine="480" w:firstLineChars="200"/>
        <w:rPr>
          <w:rFonts w:eastAsia="仿宋_GB2312"/>
          <w:i/>
          <w:iCs/>
          <w:color w:val="0070C0"/>
          <w:sz w:val="24"/>
          <w:szCs w:val="24"/>
        </w:rPr>
      </w:pPr>
    </w:p>
    <w:p>
      <w:pPr>
        <w:snapToGrid w:val="0"/>
        <w:spacing w:line="360" w:lineRule="auto"/>
        <w:ind w:firstLine="560" w:firstLineChars="200"/>
        <w:rPr>
          <w:rFonts w:ascii="楷体_GB2312" w:eastAsia="楷体_GB2312"/>
          <w:color w:val="0070C0"/>
          <w:szCs w:val="28"/>
        </w:rPr>
      </w:pPr>
      <w:r>
        <w:rPr>
          <w:rFonts w:eastAsia="楷体_GB2312"/>
          <w:color w:val="000000"/>
          <w:szCs w:val="28"/>
        </w:rPr>
        <w:t>(b)</w:t>
      </w:r>
      <w:r>
        <w:rPr>
          <w:rFonts w:eastAsia="楷体_GB2312"/>
          <w:color w:val="0070C0"/>
          <w:szCs w:val="28"/>
        </w:rPr>
        <w:t xml:space="preserve"> </w:t>
      </w:r>
      <w:r>
        <w:rPr>
          <w:rFonts w:eastAsia="黑体"/>
          <w:color w:val="000000"/>
          <w:szCs w:val="28"/>
        </w:rPr>
        <w:t>Technical Solution Description</w:t>
      </w:r>
      <w:r>
        <w:rPr>
          <w:rFonts w:eastAsia="楷体_GB2312"/>
          <w:color w:val="0070C0"/>
          <w:szCs w:val="28"/>
        </w:rPr>
        <w:t xml:space="preserve"> </w:t>
      </w:r>
    </w:p>
    <w:p>
      <w:pPr>
        <w:snapToGrid w:val="0"/>
        <w:spacing w:line="360" w:lineRule="auto"/>
        <w:ind w:firstLine="480" w:firstLineChars="200"/>
        <w:rPr>
          <w:rFonts w:eastAsia="仿宋_GB2312"/>
          <w:i/>
          <w:iCs/>
          <w:color w:val="0070C0"/>
          <w:sz w:val="24"/>
          <w:szCs w:val="24"/>
        </w:rPr>
      </w:pPr>
      <w:r>
        <w:rPr>
          <w:rFonts w:eastAsia="仿宋_GB2312"/>
          <w:i/>
          <w:iCs/>
          <w:color w:val="0070C0"/>
          <w:sz w:val="24"/>
          <w:szCs w:val="24"/>
        </w:rPr>
        <w:t>Please provide a complete and detailed introduction to the technical scheme. Subtitles can be designed independently.</w:t>
      </w:r>
      <w:r>
        <w:rPr>
          <w:i/>
          <w:iCs/>
          <w:sz w:val="24"/>
          <w:szCs w:val="18"/>
        </w:rPr>
        <w:t xml:space="preserve"> </w:t>
      </w:r>
      <w:r>
        <w:rPr>
          <w:rFonts w:eastAsia="仿宋_GB2312"/>
          <w:i/>
          <w:iCs/>
          <w:color w:val="0070C0"/>
          <w:sz w:val="24"/>
          <w:szCs w:val="24"/>
        </w:rPr>
        <w:t>The content should include (but not limited to): key problems to be solved, overall architecture and basic capabilities, main principles and key technologies (and core algorithms), quantifiable main technical indicators, application scope and constraints, etc. Figures and tables can be added to describe them.</w:t>
      </w:r>
    </w:p>
    <w:p>
      <w:pPr>
        <w:snapToGrid w:val="0"/>
        <w:spacing w:line="360" w:lineRule="auto"/>
        <w:ind w:firstLine="480" w:firstLineChars="200"/>
        <w:rPr>
          <w:rFonts w:eastAsia="仿宋_GB2312"/>
          <w:i/>
          <w:iCs/>
          <w:color w:val="0070C0"/>
          <w:sz w:val="24"/>
          <w:szCs w:val="24"/>
        </w:rPr>
      </w:pPr>
    </w:p>
    <w:p>
      <w:pPr>
        <w:snapToGrid w:val="0"/>
        <w:spacing w:line="360" w:lineRule="auto"/>
        <w:ind w:firstLine="560" w:firstLineChars="200"/>
        <w:rPr>
          <w:rFonts w:ascii="楷体_GB2312" w:eastAsia="楷体_GB2312"/>
          <w:color w:val="0070C0"/>
          <w:szCs w:val="28"/>
        </w:rPr>
      </w:pPr>
      <w:r>
        <w:rPr>
          <w:rFonts w:eastAsia="楷体_GB2312"/>
          <w:color w:val="000000"/>
          <w:szCs w:val="28"/>
        </w:rPr>
        <w:t>(c)</w:t>
      </w:r>
      <w:r>
        <w:rPr>
          <w:rFonts w:eastAsia="楷体_GB2312"/>
          <w:color w:val="0070C0"/>
          <w:szCs w:val="28"/>
        </w:rPr>
        <w:t xml:space="preserve"> </w:t>
      </w:r>
      <w:r>
        <w:rPr>
          <w:rFonts w:eastAsia="黑体"/>
          <w:color w:val="000000"/>
          <w:szCs w:val="28"/>
        </w:rPr>
        <w:t>Technology Innovation Analysis</w:t>
      </w:r>
      <w:r>
        <w:rPr>
          <w:rFonts w:eastAsia="楷体_GB2312"/>
          <w:color w:val="0070C0"/>
          <w:szCs w:val="28"/>
        </w:rPr>
        <w:t xml:space="preserve"> </w:t>
      </w:r>
    </w:p>
    <w:p>
      <w:pPr>
        <w:snapToGrid w:val="0"/>
        <w:spacing w:line="360" w:lineRule="auto"/>
        <w:ind w:firstLine="480" w:firstLineChars="200"/>
        <w:rPr>
          <w:rFonts w:eastAsia="仿宋_GB2312"/>
          <w:i/>
          <w:iCs/>
          <w:color w:val="0070C0"/>
          <w:sz w:val="24"/>
          <w:szCs w:val="24"/>
        </w:rPr>
      </w:pPr>
      <w:r>
        <w:rPr>
          <w:rFonts w:eastAsia="仿宋_GB2312"/>
          <w:i/>
          <w:iCs/>
          <w:color w:val="0070C0"/>
          <w:sz w:val="24"/>
          <w:szCs w:val="24"/>
        </w:rPr>
        <w:t>Please analyze the potential application scenarios, deployment solutions, and business use cases of this technical scheme. Please briefly analyze the innovation of the technical scheme, which may include (but not limited to): original and fundamental progress in a key problem in a certain field, comparison of similar technology directions and its own unique advantages, demonstration of achievements (such as high-level papers, patents), etc.</w:t>
      </w:r>
    </w:p>
    <w:p>
      <w:pPr>
        <w:snapToGrid w:val="0"/>
        <w:spacing w:line="360" w:lineRule="auto"/>
        <w:ind w:firstLine="480" w:firstLineChars="200"/>
        <w:rPr>
          <w:rFonts w:eastAsia="仿宋_GB2312"/>
          <w:i/>
          <w:iCs/>
          <w:color w:val="0070C0"/>
          <w:sz w:val="24"/>
          <w:szCs w:val="24"/>
        </w:rPr>
      </w:pPr>
    </w:p>
    <w:p>
      <w:pPr>
        <w:snapToGrid w:val="0"/>
        <w:spacing w:line="360" w:lineRule="auto"/>
        <w:ind w:firstLine="560" w:firstLineChars="200"/>
        <w:rPr>
          <w:rFonts w:ascii="楷体_GB2312" w:eastAsia="楷体_GB2312"/>
          <w:color w:val="0070C0"/>
          <w:szCs w:val="28"/>
        </w:rPr>
      </w:pPr>
      <w:r>
        <w:rPr>
          <w:rFonts w:eastAsia="楷体_GB2312"/>
          <w:color w:val="000000"/>
          <w:szCs w:val="28"/>
        </w:rPr>
        <w:t>(d)</w:t>
      </w:r>
      <w:r>
        <w:rPr>
          <w:rFonts w:eastAsia="楷体_GB2312"/>
          <w:color w:val="0070C0"/>
          <w:szCs w:val="28"/>
        </w:rPr>
        <w:t xml:space="preserve"> </w:t>
      </w:r>
      <w:r>
        <w:rPr>
          <w:rFonts w:eastAsia="黑体"/>
          <w:color w:val="000000"/>
          <w:szCs w:val="28"/>
        </w:rPr>
        <w:t>Technology Maturity Analysis</w:t>
      </w:r>
      <w:r>
        <w:rPr>
          <w:rFonts w:eastAsia="楷体_GB2312"/>
          <w:color w:val="0070C0"/>
          <w:szCs w:val="28"/>
        </w:rPr>
        <w:t xml:space="preserve"> </w:t>
      </w:r>
    </w:p>
    <w:p>
      <w:pPr>
        <w:snapToGrid w:val="0"/>
        <w:spacing w:line="360" w:lineRule="auto"/>
        <w:ind w:firstLine="480" w:firstLineChars="200"/>
        <w:rPr>
          <w:rFonts w:eastAsia="仿宋_GB2312"/>
          <w:i/>
          <w:iCs/>
          <w:color w:val="0070C0"/>
          <w:sz w:val="24"/>
          <w:szCs w:val="24"/>
        </w:rPr>
      </w:pPr>
      <w:r>
        <w:rPr>
          <w:rFonts w:eastAsia="仿宋_GB2312"/>
          <w:i/>
          <w:iCs/>
          <w:color w:val="0070C0"/>
          <w:sz w:val="24"/>
          <w:szCs w:val="24"/>
        </w:rPr>
        <w:t>Please briefly analyze the maturity of the technical scheme, including (but not limited to): technical feasibility or achievability, complexity and cost, required engineering and industrial foundations, etc.</w:t>
      </w:r>
    </w:p>
    <w:p>
      <w:pPr>
        <w:snapToGrid w:val="0"/>
        <w:spacing w:line="360" w:lineRule="auto"/>
        <w:ind w:firstLine="480" w:firstLineChars="200"/>
        <w:rPr>
          <w:rFonts w:eastAsia="仿宋_GB2312"/>
          <w:color w:val="0070C0"/>
          <w:sz w:val="24"/>
          <w:szCs w:val="24"/>
        </w:rPr>
      </w:pPr>
    </w:p>
    <w:p>
      <w:pPr>
        <w:snapToGrid w:val="0"/>
        <w:spacing w:line="360" w:lineRule="auto"/>
        <w:ind w:firstLine="562" w:firstLineChars="200"/>
        <w:rPr>
          <w:rFonts w:ascii="楷体_GB2312" w:eastAsia="楷体_GB2312"/>
          <w:b/>
          <w:bCs/>
          <w:color w:val="0070C0"/>
          <w:szCs w:val="28"/>
          <w:u w:val="single"/>
        </w:rPr>
      </w:pPr>
      <w:r>
        <w:rPr>
          <w:rFonts w:eastAsia="黑体"/>
          <w:b/>
          <w:bCs/>
          <w:color w:val="000000"/>
          <w:szCs w:val="28"/>
          <w:u w:val="single"/>
        </w:rPr>
        <w:t>3．</w:t>
      </w:r>
      <w:r>
        <w:rPr>
          <w:rFonts w:hint="eastAsia" w:eastAsia="黑体"/>
          <w:b/>
          <w:bCs/>
          <w:color w:val="000000"/>
          <w:szCs w:val="28"/>
          <w:u w:val="single"/>
        </w:rPr>
        <w:t>S</w:t>
      </w:r>
      <w:r>
        <w:rPr>
          <w:rFonts w:eastAsia="黑体"/>
          <w:b/>
          <w:bCs/>
          <w:color w:val="000000"/>
          <w:szCs w:val="28"/>
          <w:u w:val="single"/>
        </w:rPr>
        <w:t>imulation and/or Verification Results</w:t>
      </w:r>
    </w:p>
    <w:p>
      <w:pPr>
        <w:snapToGrid w:val="0"/>
        <w:spacing w:line="360" w:lineRule="auto"/>
        <w:ind w:firstLine="480" w:firstLineChars="200"/>
        <w:rPr>
          <w:rFonts w:eastAsia="仿宋_GB2312"/>
          <w:i/>
          <w:iCs/>
          <w:color w:val="0070C0"/>
          <w:sz w:val="24"/>
          <w:szCs w:val="24"/>
        </w:rPr>
      </w:pPr>
      <w:r>
        <w:rPr>
          <w:rFonts w:eastAsia="仿宋_GB2312"/>
          <w:i/>
          <w:iCs/>
          <w:color w:val="0070C0"/>
          <w:sz w:val="24"/>
          <w:szCs w:val="24"/>
        </w:rPr>
        <w:t>Please provide the verification results of this technical scheme, including complete numerical analysis and simulation results (required), and it is recommended to provide prototype verification results or third-party evaluation results (not required), etc.</w:t>
      </w:r>
    </w:p>
    <w:p>
      <w:pPr>
        <w:snapToGrid w:val="0"/>
        <w:spacing w:line="360" w:lineRule="auto"/>
        <w:ind w:firstLine="560" w:firstLineChars="200"/>
        <w:rPr>
          <w:rFonts w:ascii="黑体" w:hAnsi="黑体" w:eastAsia="黑体"/>
          <w:color w:val="000000"/>
          <w:szCs w:val="28"/>
        </w:rPr>
      </w:pPr>
    </w:p>
    <w:p>
      <w:pPr>
        <w:snapToGrid w:val="0"/>
        <w:spacing w:line="360" w:lineRule="auto"/>
        <w:ind w:left="280" w:leftChars="100" w:firstLine="281" w:firstLineChars="100"/>
        <w:rPr>
          <w:rFonts w:ascii="楷体_GB2312" w:eastAsia="楷体_GB2312"/>
          <w:b/>
          <w:bCs/>
          <w:color w:val="0070C0"/>
          <w:szCs w:val="28"/>
          <w:u w:val="single"/>
        </w:rPr>
      </w:pPr>
      <w:r>
        <w:rPr>
          <w:rFonts w:eastAsia="黑体"/>
          <w:b/>
          <w:bCs/>
          <w:color w:val="000000"/>
          <w:szCs w:val="28"/>
          <w:u w:val="single"/>
        </w:rPr>
        <w:t>4．Challenges and Future Directions</w:t>
      </w:r>
    </w:p>
    <w:p>
      <w:pPr>
        <w:snapToGrid w:val="0"/>
        <w:spacing w:line="360" w:lineRule="auto"/>
        <w:ind w:firstLine="480" w:firstLineChars="200"/>
        <w:rPr>
          <w:rFonts w:eastAsia="仿宋_GB2312"/>
          <w:i/>
          <w:iCs/>
          <w:color w:val="0070C0"/>
          <w:sz w:val="24"/>
          <w:szCs w:val="24"/>
        </w:rPr>
      </w:pPr>
      <w:r>
        <w:rPr>
          <w:rFonts w:eastAsia="仿宋_GB2312"/>
          <w:i/>
          <w:iCs/>
          <w:color w:val="0070C0"/>
          <w:sz w:val="24"/>
          <w:szCs w:val="24"/>
        </w:rPr>
        <w:t>Please briefly analyze the problems and challenges faced by the technology during its development (such as technology, industry, market, policy, etc.), as well as the future directions and goals, phased plans, expected results, etc.</w:t>
      </w:r>
    </w:p>
    <w:p>
      <w:pPr>
        <w:snapToGrid w:val="0"/>
        <w:spacing w:line="360" w:lineRule="auto"/>
        <w:rPr>
          <w:rFonts w:ascii="黑体" w:hAnsi="黑体" w:eastAsia="黑体"/>
          <w:color w:val="000000"/>
          <w:szCs w:val="28"/>
        </w:rPr>
      </w:pPr>
    </w:p>
    <w:p>
      <w:pPr>
        <w:snapToGrid w:val="0"/>
        <w:spacing w:line="360" w:lineRule="auto"/>
        <w:ind w:left="280" w:leftChars="100" w:firstLine="281" w:firstLineChars="100"/>
        <w:rPr>
          <w:rFonts w:ascii="楷体_GB2312" w:eastAsia="楷体_GB2312"/>
          <w:b/>
          <w:bCs/>
          <w:color w:val="0070C0"/>
          <w:szCs w:val="28"/>
          <w:u w:val="single"/>
        </w:rPr>
      </w:pPr>
      <w:r>
        <w:rPr>
          <w:rFonts w:eastAsia="黑体"/>
          <w:b/>
          <w:bCs/>
          <w:color w:val="000000"/>
          <w:szCs w:val="28"/>
          <w:u w:val="single"/>
        </w:rPr>
        <w:t>5．Achievements and Platforms</w:t>
      </w:r>
    </w:p>
    <w:p>
      <w:pPr>
        <w:snapToGrid w:val="0"/>
        <w:spacing w:line="360" w:lineRule="auto"/>
        <w:ind w:firstLine="480" w:firstLineChars="200"/>
        <w:rPr>
          <w:rFonts w:eastAsia="仿宋_GB2312"/>
          <w:color w:val="0070C0"/>
          <w:sz w:val="24"/>
          <w:szCs w:val="24"/>
        </w:rPr>
      </w:pPr>
      <w:r>
        <w:rPr>
          <w:rFonts w:eastAsia="仿宋_GB2312"/>
          <w:color w:val="0070C0"/>
          <w:sz w:val="24"/>
          <w:szCs w:val="24"/>
        </w:rPr>
        <w:t>Please briefly introduce the research achievements related to this technical scheme, including high-level papers, patents, various projects (completed or under research), technical reports/white papers, etc. In addition, please briefly introduce the expert resources and teams that have been relied upon to complete the research.</w:t>
      </w:r>
    </w:p>
    <w:p>
      <w:pPr>
        <w:snapToGrid w:val="0"/>
        <w:spacing w:line="360" w:lineRule="auto"/>
        <w:ind w:firstLine="560" w:firstLineChars="200"/>
        <w:rPr>
          <w:rFonts w:ascii="黑体" w:hAnsi="黑体" w:eastAsia="黑体"/>
          <w:color w:val="000000"/>
          <w:szCs w:val="28"/>
        </w:rPr>
      </w:pPr>
    </w:p>
    <w:p>
      <w:pPr>
        <w:snapToGrid w:val="0"/>
        <w:spacing w:line="360" w:lineRule="auto"/>
        <w:ind w:firstLine="562" w:firstLineChars="200"/>
        <w:rPr>
          <w:rFonts w:ascii="黑体" w:hAnsi="黑体" w:eastAsia="黑体"/>
          <w:color w:val="000000"/>
          <w:szCs w:val="28"/>
          <w:u w:val="single"/>
        </w:rPr>
      </w:pPr>
      <w:r>
        <w:rPr>
          <w:rFonts w:eastAsia="黑体"/>
          <w:b/>
          <w:bCs/>
          <w:color w:val="000000"/>
          <w:szCs w:val="28"/>
          <w:u w:val="single"/>
        </w:rPr>
        <w:t>Attachments: Relevant supporting materials</w:t>
      </w:r>
    </w:p>
    <w:p>
      <w:pPr>
        <w:snapToGrid w:val="0"/>
        <w:spacing w:line="360" w:lineRule="auto"/>
        <w:ind w:firstLine="480" w:firstLineChars="200"/>
        <w:rPr>
          <w:rFonts w:ascii="黑体" w:hAnsi="黑体" w:eastAsia="黑体"/>
          <w:i/>
          <w:iCs/>
          <w:color w:val="000000"/>
          <w:szCs w:val="28"/>
        </w:rPr>
      </w:pPr>
      <w:r>
        <w:rPr>
          <w:rFonts w:eastAsia="仿宋_GB2312"/>
          <w:i/>
          <w:iCs/>
          <w:color w:val="0070C0"/>
          <w:sz w:val="24"/>
          <w:szCs w:val="24"/>
        </w:rPr>
        <w:t>Please provide the necessary supporting documents for the research achievements, including papers/patents/standard proposals/reports, award certificates, third-party evaluation test certificates, etc., with no limit on the number of words and pages.</w:t>
      </w:r>
    </w:p>
    <w:p>
      <w:pPr>
        <w:widowControl w:val="0"/>
        <w:snapToGrid w:val="0"/>
        <w:spacing w:line="560" w:lineRule="exact"/>
        <w:ind w:right="1280"/>
        <w:rPr>
          <w:rFonts w:eastAsia="黑体"/>
          <w:color w:val="000000"/>
          <w:szCs w:val="28"/>
        </w:rPr>
      </w:pPr>
    </w:p>
    <w:p>
      <w:pPr>
        <w:overflowPunct/>
        <w:autoSpaceDE/>
        <w:autoSpaceDN/>
        <w:adjustRightInd/>
        <w:jc w:val="left"/>
        <w:textAlignment w:val="auto"/>
        <w:rPr>
          <w:rFonts w:eastAsia="黑体"/>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5958445"/>
      <w:docPartObj>
        <w:docPartGallery w:val="autotext"/>
      </w:docPartObj>
    </w:sdtPr>
    <w:sdtContent>
      <w:p>
        <w:pPr>
          <w:pStyle w:val="7"/>
          <w:jc w:val="center"/>
        </w:pPr>
        <w:r>
          <w:fldChar w:fldCharType="begin"/>
        </w:r>
        <w:r>
          <w:instrText xml:space="preserve">PAGE   \* MERGEFORMAT</w:instrText>
        </w:r>
        <w:r>
          <w:fldChar w:fldCharType="separate"/>
        </w:r>
        <w:r>
          <w:rPr>
            <w:lang w:val="zh-CN"/>
          </w:rPr>
          <w:t>16</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lYThmM2EwNzliODFiODJjNTcxODljODI0YzJhNDEifQ=="/>
  </w:docVars>
  <w:rsids>
    <w:rsidRoot w:val="00197644"/>
    <w:rsid w:val="00004752"/>
    <w:rsid w:val="0001230A"/>
    <w:rsid w:val="000139DF"/>
    <w:rsid w:val="00013EE8"/>
    <w:rsid w:val="00020FC6"/>
    <w:rsid w:val="00022ED9"/>
    <w:rsid w:val="00023BCA"/>
    <w:rsid w:val="00024A36"/>
    <w:rsid w:val="00026073"/>
    <w:rsid w:val="000278DB"/>
    <w:rsid w:val="000301A4"/>
    <w:rsid w:val="00031786"/>
    <w:rsid w:val="00034D22"/>
    <w:rsid w:val="0003570E"/>
    <w:rsid w:val="00041ABA"/>
    <w:rsid w:val="0004369D"/>
    <w:rsid w:val="0005063F"/>
    <w:rsid w:val="000617F0"/>
    <w:rsid w:val="00061D6C"/>
    <w:rsid w:val="00065984"/>
    <w:rsid w:val="00065FD7"/>
    <w:rsid w:val="00067193"/>
    <w:rsid w:val="000675D8"/>
    <w:rsid w:val="00072782"/>
    <w:rsid w:val="00073EB8"/>
    <w:rsid w:val="0007584A"/>
    <w:rsid w:val="00076548"/>
    <w:rsid w:val="000812A0"/>
    <w:rsid w:val="00082E20"/>
    <w:rsid w:val="00086A1F"/>
    <w:rsid w:val="00092A61"/>
    <w:rsid w:val="000939D6"/>
    <w:rsid w:val="000A3CE9"/>
    <w:rsid w:val="000A55B8"/>
    <w:rsid w:val="000B0761"/>
    <w:rsid w:val="000B22D4"/>
    <w:rsid w:val="000B2E1D"/>
    <w:rsid w:val="000B2F41"/>
    <w:rsid w:val="000B3E8F"/>
    <w:rsid w:val="000B5A5A"/>
    <w:rsid w:val="000B6366"/>
    <w:rsid w:val="000B6673"/>
    <w:rsid w:val="000C041C"/>
    <w:rsid w:val="000C06DB"/>
    <w:rsid w:val="000C75E1"/>
    <w:rsid w:val="000D4C86"/>
    <w:rsid w:val="000D6A00"/>
    <w:rsid w:val="000D7D52"/>
    <w:rsid w:val="000D7DA6"/>
    <w:rsid w:val="000E021B"/>
    <w:rsid w:val="000E1124"/>
    <w:rsid w:val="000E3E40"/>
    <w:rsid w:val="000E447E"/>
    <w:rsid w:val="000F05BC"/>
    <w:rsid w:val="000F17FA"/>
    <w:rsid w:val="000F248E"/>
    <w:rsid w:val="000F72A4"/>
    <w:rsid w:val="000F776B"/>
    <w:rsid w:val="00100BD0"/>
    <w:rsid w:val="001017A1"/>
    <w:rsid w:val="0010194F"/>
    <w:rsid w:val="00101EEB"/>
    <w:rsid w:val="001048D8"/>
    <w:rsid w:val="00104C2C"/>
    <w:rsid w:val="0010642E"/>
    <w:rsid w:val="001077E0"/>
    <w:rsid w:val="00110A75"/>
    <w:rsid w:val="00112DA2"/>
    <w:rsid w:val="0011507B"/>
    <w:rsid w:val="001163D0"/>
    <w:rsid w:val="00117B12"/>
    <w:rsid w:val="00121F78"/>
    <w:rsid w:val="00123FF8"/>
    <w:rsid w:val="00124F8E"/>
    <w:rsid w:val="001263AB"/>
    <w:rsid w:val="00126F13"/>
    <w:rsid w:val="0012774C"/>
    <w:rsid w:val="001313F2"/>
    <w:rsid w:val="0014035E"/>
    <w:rsid w:val="00140410"/>
    <w:rsid w:val="00146600"/>
    <w:rsid w:val="00146895"/>
    <w:rsid w:val="001519EA"/>
    <w:rsid w:val="00152B91"/>
    <w:rsid w:val="00153B02"/>
    <w:rsid w:val="00156D23"/>
    <w:rsid w:val="0015728D"/>
    <w:rsid w:val="001635BD"/>
    <w:rsid w:val="00170342"/>
    <w:rsid w:val="00171819"/>
    <w:rsid w:val="00173D03"/>
    <w:rsid w:val="00173EC3"/>
    <w:rsid w:val="00173F37"/>
    <w:rsid w:val="00175A5B"/>
    <w:rsid w:val="001760DF"/>
    <w:rsid w:val="0017691A"/>
    <w:rsid w:val="00176A8C"/>
    <w:rsid w:val="00184E31"/>
    <w:rsid w:val="00190350"/>
    <w:rsid w:val="001906CF"/>
    <w:rsid w:val="00190EBE"/>
    <w:rsid w:val="00192200"/>
    <w:rsid w:val="00193803"/>
    <w:rsid w:val="00195EF6"/>
    <w:rsid w:val="001973F6"/>
    <w:rsid w:val="00197644"/>
    <w:rsid w:val="001A1313"/>
    <w:rsid w:val="001A4D7B"/>
    <w:rsid w:val="001A58DF"/>
    <w:rsid w:val="001B192C"/>
    <w:rsid w:val="001B1BBD"/>
    <w:rsid w:val="001B32F8"/>
    <w:rsid w:val="001B7158"/>
    <w:rsid w:val="001C3E9B"/>
    <w:rsid w:val="001E3889"/>
    <w:rsid w:val="001E5151"/>
    <w:rsid w:val="001F25A7"/>
    <w:rsid w:val="001F3439"/>
    <w:rsid w:val="001F3573"/>
    <w:rsid w:val="00201012"/>
    <w:rsid w:val="00202405"/>
    <w:rsid w:val="00216858"/>
    <w:rsid w:val="00220969"/>
    <w:rsid w:val="0022371D"/>
    <w:rsid w:val="0022578B"/>
    <w:rsid w:val="00227F78"/>
    <w:rsid w:val="0023532D"/>
    <w:rsid w:val="00236D2B"/>
    <w:rsid w:val="00241239"/>
    <w:rsid w:val="00245FDB"/>
    <w:rsid w:val="0024777C"/>
    <w:rsid w:val="0025064E"/>
    <w:rsid w:val="00250ACB"/>
    <w:rsid w:val="0025667F"/>
    <w:rsid w:val="002574BF"/>
    <w:rsid w:val="00257B70"/>
    <w:rsid w:val="002619DA"/>
    <w:rsid w:val="00264D14"/>
    <w:rsid w:val="00270CC2"/>
    <w:rsid w:val="002739FC"/>
    <w:rsid w:val="00273A04"/>
    <w:rsid w:val="0027710E"/>
    <w:rsid w:val="00282DC8"/>
    <w:rsid w:val="00283424"/>
    <w:rsid w:val="00286172"/>
    <w:rsid w:val="00293940"/>
    <w:rsid w:val="00294D7D"/>
    <w:rsid w:val="002A0FF8"/>
    <w:rsid w:val="002A318B"/>
    <w:rsid w:val="002A37DD"/>
    <w:rsid w:val="002A4955"/>
    <w:rsid w:val="002A78E0"/>
    <w:rsid w:val="002B5A0B"/>
    <w:rsid w:val="002C60D3"/>
    <w:rsid w:val="002D129F"/>
    <w:rsid w:val="002D392F"/>
    <w:rsid w:val="002D3E32"/>
    <w:rsid w:val="002D517B"/>
    <w:rsid w:val="002D770F"/>
    <w:rsid w:val="002E1169"/>
    <w:rsid w:val="002E3C2C"/>
    <w:rsid w:val="002E567C"/>
    <w:rsid w:val="002E6965"/>
    <w:rsid w:val="002E7D5A"/>
    <w:rsid w:val="002F28C5"/>
    <w:rsid w:val="002F3791"/>
    <w:rsid w:val="00300D48"/>
    <w:rsid w:val="00301648"/>
    <w:rsid w:val="003017CB"/>
    <w:rsid w:val="0030466A"/>
    <w:rsid w:val="00304F9C"/>
    <w:rsid w:val="00310097"/>
    <w:rsid w:val="00310BD2"/>
    <w:rsid w:val="0031161C"/>
    <w:rsid w:val="003157F2"/>
    <w:rsid w:val="00316020"/>
    <w:rsid w:val="00323204"/>
    <w:rsid w:val="003237C4"/>
    <w:rsid w:val="003308FB"/>
    <w:rsid w:val="003309BE"/>
    <w:rsid w:val="0033295B"/>
    <w:rsid w:val="003358C4"/>
    <w:rsid w:val="00343219"/>
    <w:rsid w:val="00344B6C"/>
    <w:rsid w:val="00344CB7"/>
    <w:rsid w:val="00345292"/>
    <w:rsid w:val="003502E0"/>
    <w:rsid w:val="00351FA9"/>
    <w:rsid w:val="00353346"/>
    <w:rsid w:val="00357D8A"/>
    <w:rsid w:val="003607C0"/>
    <w:rsid w:val="00361D92"/>
    <w:rsid w:val="003656A2"/>
    <w:rsid w:val="00366D9F"/>
    <w:rsid w:val="00367A84"/>
    <w:rsid w:val="00372928"/>
    <w:rsid w:val="00373881"/>
    <w:rsid w:val="003739CF"/>
    <w:rsid w:val="00387A9A"/>
    <w:rsid w:val="003900C6"/>
    <w:rsid w:val="00392500"/>
    <w:rsid w:val="0039400E"/>
    <w:rsid w:val="00396390"/>
    <w:rsid w:val="003A2012"/>
    <w:rsid w:val="003A2D59"/>
    <w:rsid w:val="003A39C9"/>
    <w:rsid w:val="003A534F"/>
    <w:rsid w:val="003B02CC"/>
    <w:rsid w:val="003B17D0"/>
    <w:rsid w:val="003B262C"/>
    <w:rsid w:val="003B6201"/>
    <w:rsid w:val="003B6E1B"/>
    <w:rsid w:val="003C78B4"/>
    <w:rsid w:val="003D10D4"/>
    <w:rsid w:val="003E0888"/>
    <w:rsid w:val="003E2A54"/>
    <w:rsid w:val="003F1C70"/>
    <w:rsid w:val="003F2190"/>
    <w:rsid w:val="003F23E2"/>
    <w:rsid w:val="003F539D"/>
    <w:rsid w:val="00407285"/>
    <w:rsid w:val="00411656"/>
    <w:rsid w:val="0041483B"/>
    <w:rsid w:val="00417628"/>
    <w:rsid w:val="00420420"/>
    <w:rsid w:val="00430D2E"/>
    <w:rsid w:val="00432C32"/>
    <w:rsid w:val="00437872"/>
    <w:rsid w:val="00444730"/>
    <w:rsid w:val="00444A57"/>
    <w:rsid w:val="00444E32"/>
    <w:rsid w:val="004462BA"/>
    <w:rsid w:val="00446F19"/>
    <w:rsid w:val="00452E20"/>
    <w:rsid w:val="00454BA6"/>
    <w:rsid w:val="00455BAD"/>
    <w:rsid w:val="0046044F"/>
    <w:rsid w:val="004613F9"/>
    <w:rsid w:val="00465409"/>
    <w:rsid w:val="0046552F"/>
    <w:rsid w:val="00466110"/>
    <w:rsid w:val="00467D32"/>
    <w:rsid w:val="00475358"/>
    <w:rsid w:val="0047583F"/>
    <w:rsid w:val="0047621E"/>
    <w:rsid w:val="00477707"/>
    <w:rsid w:val="00484DEB"/>
    <w:rsid w:val="00490131"/>
    <w:rsid w:val="004922BB"/>
    <w:rsid w:val="00495C6A"/>
    <w:rsid w:val="0049696C"/>
    <w:rsid w:val="00496EA6"/>
    <w:rsid w:val="004A036F"/>
    <w:rsid w:val="004A1CAA"/>
    <w:rsid w:val="004A350D"/>
    <w:rsid w:val="004A6382"/>
    <w:rsid w:val="004B0CD9"/>
    <w:rsid w:val="004B4EF3"/>
    <w:rsid w:val="004B4F68"/>
    <w:rsid w:val="004C0558"/>
    <w:rsid w:val="004C5D8D"/>
    <w:rsid w:val="004C713D"/>
    <w:rsid w:val="004D000D"/>
    <w:rsid w:val="004D03C9"/>
    <w:rsid w:val="004D22B5"/>
    <w:rsid w:val="004D4608"/>
    <w:rsid w:val="004D745E"/>
    <w:rsid w:val="004D750B"/>
    <w:rsid w:val="004E18D8"/>
    <w:rsid w:val="004E5764"/>
    <w:rsid w:val="004F10F7"/>
    <w:rsid w:val="004F3B5B"/>
    <w:rsid w:val="004F3F3D"/>
    <w:rsid w:val="004F6FB8"/>
    <w:rsid w:val="0050053A"/>
    <w:rsid w:val="00505CAB"/>
    <w:rsid w:val="00505DAA"/>
    <w:rsid w:val="00506312"/>
    <w:rsid w:val="00506FEE"/>
    <w:rsid w:val="00507ED3"/>
    <w:rsid w:val="00527DE8"/>
    <w:rsid w:val="0053129A"/>
    <w:rsid w:val="0053427B"/>
    <w:rsid w:val="005412BD"/>
    <w:rsid w:val="005412FB"/>
    <w:rsid w:val="00541B67"/>
    <w:rsid w:val="00546CA3"/>
    <w:rsid w:val="00547A76"/>
    <w:rsid w:val="0055111D"/>
    <w:rsid w:val="0055138D"/>
    <w:rsid w:val="00553C40"/>
    <w:rsid w:val="00557416"/>
    <w:rsid w:val="00557D94"/>
    <w:rsid w:val="00561B06"/>
    <w:rsid w:val="00566EB1"/>
    <w:rsid w:val="00572C96"/>
    <w:rsid w:val="005738CA"/>
    <w:rsid w:val="005805C6"/>
    <w:rsid w:val="005815E2"/>
    <w:rsid w:val="00581774"/>
    <w:rsid w:val="005851D8"/>
    <w:rsid w:val="00587A0A"/>
    <w:rsid w:val="00587EA1"/>
    <w:rsid w:val="00590351"/>
    <w:rsid w:val="00596AEE"/>
    <w:rsid w:val="00596BB0"/>
    <w:rsid w:val="00597CB8"/>
    <w:rsid w:val="005A2947"/>
    <w:rsid w:val="005A6CBB"/>
    <w:rsid w:val="005A72C8"/>
    <w:rsid w:val="005B10AF"/>
    <w:rsid w:val="005B426E"/>
    <w:rsid w:val="005B5D81"/>
    <w:rsid w:val="005B6ED8"/>
    <w:rsid w:val="005C0B6B"/>
    <w:rsid w:val="005C6608"/>
    <w:rsid w:val="005C77BF"/>
    <w:rsid w:val="005D2DA5"/>
    <w:rsid w:val="005D57AB"/>
    <w:rsid w:val="005E255A"/>
    <w:rsid w:val="005E282B"/>
    <w:rsid w:val="005E7695"/>
    <w:rsid w:val="005F2625"/>
    <w:rsid w:val="005F2C53"/>
    <w:rsid w:val="005F34C6"/>
    <w:rsid w:val="00602BFB"/>
    <w:rsid w:val="00605B22"/>
    <w:rsid w:val="006064AA"/>
    <w:rsid w:val="00606B09"/>
    <w:rsid w:val="006129A6"/>
    <w:rsid w:val="00612DA5"/>
    <w:rsid w:val="00614C85"/>
    <w:rsid w:val="00615D8C"/>
    <w:rsid w:val="006202E2"/>
    <w:rsid w:val="00620F2E"/>
    <w:rsid w:val="00626646"/>
    <w:rsid w:val="00633046"/>
    <w:rsid w:val="00633D69"/>
    <w:rsid w:val="00634A81"/>
    <w:rsid w:val="00647CF7"/>
    <w:rsid w:val="0065078F"/>
    <w:rsid w:val="00652795"/>
    <w:rsid w:val="00664F49"/>
    <w:rsid w:val="00673E73"/>
    <w:rsid w:val="0067744C"/>
    <w:rsid w:val="00691737"/>
    <w:rsid w:val="006928C7"/>
    <w:rsid w:val="00694974"/>
    <w:rsid w:val="006957A2"/>
    <w:rsid w:val="006A106E"/>
    <w:rsid w:val="006A1181"/>
    <w:rsid w:val="006A4128"/>
    <w:rsid w:val="006A7D5B"/>
    <w:rsid w:val="006B1BDF"/>
    <w:rsid w:val="006B608C"/>
    <w:rsid w:val="006C0824"/>
    <w:rsid w:val="006C1414"/>
    <w:rsid w:val="006C2AB8"/>
    <w:rsid w:val="006C364E"/>
    <w:rsid w:val="006C3675"/>
    <w:rsid w:val="006C6348"/>
    <w:rsid w:val="006C794B"/>
    <w:rsid w:val="006D109C"/>
    <w:rsid w:val="006D35C4"/>
    <w:rsid w:val="006D614D"/>
    <w:rsid w:val="006D6DE7"/>
    <w:rsid w:val="006E6E47"/>
    <w:rsid w:val="006E71DB"/>
    <w:rsid w:val="006F181D"/>
    <w:rsid w:val="006F1BD4"/>
    <w:rsid w:val="006F35C9"/>
    <w:rsid w:val="006F6ED5"/>
    <w:rsid w:val="006F7BF7"/>
    <w:rsid w:val="00701F05"/>
    <w:rsid w:val="00705150"/>
    <w:rsid w:val="00710D5B"/>
    <w:rsid w:val="0071371F"/>
    <w:rsid w:val="00714470"/>
    <w:rsid w:val="00714E75"/>
    <w:rsid w:val="007202FA"/>
    <w:rsid w:val="007234BB"/>
    <w:rsid w:val="0072608B"/>
    <w:rsid w:val="00727315"/>
    <w:rsid w:val="0073149A"/>
    <w:rsid w:val="00736651"/>
    <w:rsid w:val="00740882"/>
    <w:rsid w:val="0074465C"/>
    <w:rsid w:val="007449C4"/>
    <w:rsid w:val="00745CA1"/>
    <w:rsid w:val="007471D4"/>
    <w:rsid w:val="007571E4"/>
    <w:rsid w:val="00757723"/>
    <w:rsid w:val="00772353"/>
    <w:rsid w:val="0077327C"/>
    <w:rsid w:val="00786841"/>
    <w:rsid w:val="00790298"/>
    <w:rsid w:val="007A0922"/>
    <w:rsid w:val="007A0B53"/>
    <w:rsid w:val="007A1017"/>
    <w:rsid w:val="007A1A95"/>
    <w:rsid w:val="007A28B5"/>
    <w:rsid w:val="007A3F4D"/>
    <w:rsid w:val="007A7CA4"/>
    <w:rsid w:val="007B08EB"/>
    <w:rsid w:val="007B16A7"/>
    <w:rsid w:val="007B39B7"/>
    <w:rsid w:val="007B4132"/>
    <w:rsid w:val="007B4AC9"/>
    <w:rsid w:val="007B5D90"/>
    <w:rsid w:val="007B5D97"/>
    <w:rsid w:val="007B6DA7"/>
    <w:rsid w:val="007B72D9"/>
    <w:rsid w:val="007B76A3"/>
    <w:rsid w:val="007C184F"/>
    <w:rsid w:val="007D0BE3"/>
    <w:rsid w:val="007D0F31"/>
    <w:rsid w:val="007D10F5"/>
    <w:rsid w:val="007D2FAC"/>
    <w:rsid w:val="007D4E0F"/>
    <w:rsid w:val="007E2040"/>
    <w:rsid w:val="007F2D01"/>
    <w:rsid w:val="007F7536"/>
    <w:rsid w:val="008045C7"/>
    <w:rsid w:val="00813D42"/>
    <w:rsid w:val="00814B55"/>
    <w:rsid w:val="00815072"/>
    <w:rsid w:val="0081718D"/>
    <w:rsid w:val="00820185"/>
    <w:rsid w:val="00820B5D"/>
    <w:rsid w:val="00825561"/>
    <w:rsid w:val="0083020C"/>
    <w:rsid w:val="0083714F"/>
    <w:rsid w:val="00840C4C"/>
    <w:rsid w:val="0085135A"/>
    <w:rsid w:val="00852EAB"/>
    <w:rsid w:val="00854783"/>
    <w:rsid w:val="008579F1"/>
    <w:rsid w:val="00857AB8"/>
    <w:rsid w:val="008606DA"/>
    <w:rsid w:val="00861F72"/>
    <w:rsid w:val="00867607"/>
    <w:rsid w:val="0087089A"/>
    <w:rsid w:val="008717B1"/>
    <w:rsid w:val="0087621B"/>
    <w:rsid w:val="00876C34"/>
    <w:rsid w:val="00880396"/>
    <w:rsid w:val="00880CAE"/>
    <w:rsid w:val="008810D9"/>
    <w:rsid w:val="00890583"/>
    <w:rsid w:val="008907D4"/>
    <w:rsid w:val="00893430"/>
    <w:rsid w:val="00893FAB"/>
    <w:rsid w:val="008A2FAA"/>
    <w:rsid w:val="008A3DF3"/>
    <w:rsid w:val="008A6814"/>
    <w:rsid w:val="008A786E"/>
    <w:rsid w:val="008B1F9C"/>
    <w:rsid w:val="008C4A55"/>
    <w:rsid w:val="008C6B2A"/>
    <w:rsid w:val="008C7982"/>
    <w:rsid w:val="008D0EE4"/>
    <w:rsid w:val="008D2401"/>
    <w:rsid w:val="008D2B42"/>
    <w:rsid w:val="008D6A99"/>
    <w:rsid w:val="008E1F25"/>
    <w:rsid w:val="008E38DA"/>
    <w:rsid w:val="008E56A7"/>
    <w:rsid w:val="00905C53"/>
    <w:rsid w:val="00910912"/>
    <w:rsid w:val="0091490F"/>
    <w:rsid w:val="00921BDC"/>
    <w:rsid w:val="00921D47"/>
    <w:rsid w:val="00922D45"/>
    <w:rsid w:val="00925592"/>
    <w:rsid w:val="00930F31"/>
    <w:rsid w:val="00934883"/>
    <w:rsid w:val="00941170"/>
    <w:rsid w:val="009417C7"/>
    <w:rsid w:val="00943B8D"/>
    <w:rsid w:val="00947A4A"/>
    <w:rsid w:val="009532DD"/>
    <w:rsid w:val="00955581"/>
    <w:rsid w:val="00955CE8"/>
    <w:rsid w:val="00957AD2"/>
    <w:rsid w:val="00963AD4"/>
    <w:rsid w:val="00964A90"/>
    <w:rsid w:val="0096715C"/>
    <w:rsid w:val="00971093"/>
    <w:rsid w:val="009730FF"/>
    <w:rsid w:val="00981C42"/>
    <w:rsid w:val="0098363C"/>
    <w:rsid w:val="00985749"/>
    <w:rsid w:val="00990836"/>
    <w:rsid w:val="0099628B"/>
    <w:rsid w:val="009A07AD"/>
    <w:rsid w:val="009A40E3"/>
    <w:rsid w:val="009B54AC"/>
    <w:rsid w:val="009B5BFE"/>
    <w:rsid w:val="009B64A4"/>
    <w:rsid w:val="009B6AB1"/>
    <w:rsid w:val="009B7B3E"/>
    <w:rsid w:val="009C0EFF"/>
    <w:rsid w:val="009C554D"/>
    <w:rsid w:val="009D0F3D"/>
    <w:rsid w:val="009D1220"/>
    <w:rsid w:val="009D2839"/>
    <w:rsid w:val="009D32DE"/>
    <w:rsid w:val="009D5845"/>
    <w:rsid w:val="009D75C4"/>
    <w:rsid w:val="009E41B1"/>
    <w:rsid w:val="009E4906"/>
    <w:rsid w:val="009E6B3A"/>
    <w:rsid w:val="009F7092"/>
    <w:rsid w:val="00A00BCF"/>
    <w:rsid w:val="00A04640"/>
    <w:rsid w:val="00A051EF"/>
    <w:rsid w:val="00A13E3E"/>
    <w:rsid w:val="00A15409"/>
    <w:rsid w:val="00A16271"/>
    <w:rsid w:val="00A20808"/>
    <w:rsid w:val="00A227C2"/>
    <w:rsid w:val="00A245C8"/>
    <w:rsid w:val="00A247F5"/>
    <w:rsid w:val="00A30AF0"/>
    <w:rsid w:val="00A36054"/>
    <w:rsid w:val="00A368FD"/>
    <w:rsid w:val="00A419D4"/>
    <w:rsid w:val="00A42287"/>
    <w:rsid w:val="00A429F5"/>
    <w:rsid w:val="00A456F2"/>
    <w:rsid w:val="00A45793"/>
    <w:rsid w:val="00A54B3D"/>
    <w:rsid w:val="00A55330"/>
    <w:rsid w:val="00A56D3E"/>
    <w:rsid w:val="00A6292D"/>
    <w:rsid w:val="00A62F91"/>
    <w:rsid w:val="00A6313B"/>
    <w:rsid w:val="00A751C0"/>
    <w:rsid w:val="00A84E25"/>
    <w:rsid w:val="00A865FA"/>
    <w:rsid w:val="00A86E38"/>
    <w:rsid w:val="00A90171"/>
    <w:rsid w:val="00A9150E"/>
    <w:rsid w:val="00A9194B"/>
    <w:rsid w:val="00AA142E"/>
    <w:rsid w:val="00AA3A08"/>
    <w:rsid w:val="00AA4801"/>
    <w:rsid w:val="00AA49E9"/>
    <w:rsid w:val="00AA7F00"/>
    <w:rsid w:val="00AB5B16"/>
    <w:rsid w:val="00AB60E6"/>
    <w:rsid w:val="00AB7139"/>
    <w:rsid w:val="00AC6461"/>
    <w:rsid w:val="00AD3146"/>
    <w:rsid w:val="00AD4A6B"/>
    <w:rsid w:val="00AE0533"/>
    <w:rsid w:val="00AE09F8"/>
    <w:rsid w:val="00AE15AE"/>
    <w:rsid w:val="00AE1682"/>
    <w:rsid w:val="00AE7A2B"/>
    <w:rsid w:val="00AF5F8B"/>
    <w:rsid w:val="00B00620"/>
    <w:rsid w:val="00B02451"/>
    <w:rsid w:val="00B0404F"/>
    <w:rsid w:val="00B06B1B"/>
    <w:rsid w:val="00B071B4"/>
    <w:rsid w:val="00B079FF"/>
    <w:rsid w:val="00B12752"/>
    <w:rsid w:val="00B12F68"/>
    <w:rsid w:val="00B13925"/>
    <w:rsid w:val="00B151CA"/>
    <w:rsid w:val="00B16429"/>
    <w:rsid w:val="00B22E51"/>
    <w:rsid w:val="00B23C7D"/>
    <w:rsid w:val="00B24A50"/>
    <w:rsid w:val="00B25DED"/>
    <w:rsid w:val="00B25F8D"/>
    <w:rsid w:val="00B32150"/>
    <w:rsid w:val="00B338F7"/>
    <w:rsid w:val="00B34EE7"/>
    <w:rsid w:val="00B368F2"/>
    <w:rsid w:val="00B41A23"/>
    <w:rsid w:val="00B44D7A"/>
    <w:rsid w:val="00B46766"/>
    <w:rsid w:val="00B47733"/>
    <w:rsid w:val="00B47BF4"/>
    <w:rsid w:val="00B54787"/>
    <w:rsid w:val="00B6217A"/>
    <w:rsid w:val="00B65E88"/>
    <w:rsid w:val="00B6654A"/>
    <w:rsid w:val="00B66E60"/>
    <w:rsid w:val="00B6742F"/>
    <w:rsid w:val="00B73884"/>
    <w:rsid w:val="00B839D1"/>
    <w:rsid w:val="00B84558"/>
    <w:rsid w:val="00B9445E"/>
    <w:rsid w:val="00B9458B"/>
    <w:rsid w:val="00B94B23"/>
    <w:rsid w:val="00B9552F"/>
    <w:rsid w:val="00BA0283"/>
    <w:rsid w:val="00BA0496"/>
    <w:rsid w:val="00BA19B7"/>
    <w:rsid w:val="00BA1C4C"/>
    <w:rsid w:val="00BA4C22"/>
    <w:rsid w:val="00BA73A6"/>
    <w:rsid w:val="00BB210C"/>
    <w:rsid w:val="00BB27B6"/>
    <w:rsid w:val="00BB2BDC"/>
    <w:rsid w:val="00BC3636"/>
    <w:rsid w:val="00BC3E37"/>
    <w:rsid w:val="00BD0B7D"/>
    <w:rsid w:val="00BD450B"/>
    <w:rsid w:val="00BD56EE"/>
    <w:rsid w:val="00BD5CA0"/>
    <w:rsid w:val="00BD6674"/>
    <w:rsid w:val="00BD685E"/>
    <w:rsid w:val="00BD6CA2"/>
    <w:rsid w:val="00BE29C1"/>
    <w:rsid w:val="00BE483F"/>
    <w:rsid w:val="00BE6D44"/>
    <w:rsid w:val="00BE77AA"/>
    <w:rsid w:val="00BF0E0F"/>
    <w:rsid w:val="00C05D01"/>
    <w:rsid w:val="00C104F2"/>
    <w:rsid w:val="00C14310"/>
    <w:rsid w:val="00C15BB0"/>
    <w:rsid w:val="00C16268"/>
    <w:rsid w:val="00C176C3"/>
    <w:rsid w:val="00C1792B"/>
    <w:rsid w:val="00C22647"/>
    <w:rsid w:val="00C24ECE"/>
    <w:rsid w:val="00C27EDF"/>
    <w:rsid w:val="00C30B70"/>
    <w:rsid w:val="00C310BF"/>
    <w:rsid w:val="00C32AC9"/>
    <w:rsid w:val="00C4355F"/>
    <w:rsid w:val="00C45F95"/>
    <w:rsid w:val="00C51153"/>
    <w:rsid w:val="00C51343"/>
    <w:rsid w:val="00C52400"/>
    <w:rsid w:val="00C55C12"/>
    <w:rsid w:val="00C55F9F"/>
    <w:rsid w:val="00C627BB"/>
    <w:rsid w:val="00C62A67"/>
    <w:rsid w:val="00C70532"/>
    <w:rsid w:val="00C70E98"/>
    <w:rsid w:val="00C7449F"/>
    <w:rsid w:val="00C7607D"/>
    <w:rsid w:val="00C8425B"/>
    <w:rsid w:val="00C9220A"/>
    <w:rsid w:val="00C92EBD"/>
    <w:rsid w:val="00C951E3"/>
    <w:rsid w:val="00C95240"/>
    <w:rsid w:val="00C95479"/>
    <w:rsid w:val="00C95696"/>
    <w:rsid w:val="00C96FE7"/>
    <w:rsid w:val="00CA0844"/>
    <w:rsid w:val="00CA0FC0"/>
    <w:rsid w:val="00CA350F"/>
    <w:rsid w:val="00CA4A96"/>
    <w:rsid w:val="00CA728D"/>
    <w:rsid w:val="00CC1C06"/>
    <w:rsid w:val="00CC2FD7"/>
    <w:rsid w:val="00CC33FB"/>
    <w:rsid w:val="00CC4F5B"/>
    <w:rsid w:val="00CC5C22"/>
    <w:rsid w:val="00CD37E2"/>
    <w:rsid w:val="00CD7CE4"/>
    <w:rsid w:val="00CE1267"/>
    <w:rsid w:val="00CE6B95"/>
    <w:rsid w:val="00CF4863"/>
    <w:rsid w:val="00CF68D7"/>
    <w:rsid w:val="00CF6EA7"/>
    <w:rsid w:val="00D0195C"/>
    <w:rsid w:val="00D07577"/>
    <w:rsid w:val="00D113D4"/>
    <w:rsid w:val="00D176ED"/>
    <w:rsid w:val="00D17B34"/>
    <w:rsid w:val="00D25EA4"/>
    <w:rsid w:val="00D26E42"/>
    <w:rsid w:val="00D312A3"/>
    <w:rsid w:val="00D40E69"/>
    <w:rsid w:val="00D42310"/>
    <w:rsid w:val="00D434D1"/>
    <w:rsid w:val="00D453D5"/>
    <w:rsid w:val="00D45BAE"/>
    <w:rsid w:val="00D472AD"/>
    <w:rsid w:val="00D54AE8"/>
    <w:rsid w:val="00D559EE"/>
    <w:rsid w:val="00D61B8D"/>
    <w:rsid w:val="00D6227D"/>
    <w:rsid w:val="00D62FB8"/>
    <w:rsid w:val="00D67976"/>
    <w:rsid w:val="00D7203A"/>
    <w:rsid w:val="00D74CF2"/>
    <w:rsid w:val="00D74F22"/>
    <w:rsid w:val="00D77C27"/>
    <w:rsid w:val="00D86460"/>
    <w:rsid w:val="00D87BC8"/>
    <w:rsid w:val="00D87C6B"/>
    <w:rsid w:val="00D90873"/>
    <w:rsid w:val="00D9170E"/>
    <w:rsid w:val="00D92615"/>
    <w:rsid w:val="00D92AD9"/>
    <w:rsid w:val="00D96E22"/>
    <w:rsid w:val="00D96ED5"/>
    <w:rsid w:val="00DA264A"/>
    <w:rsid w:val="00DA4824"/>
    <w:rsid w:val="00DA7D19"/>
    <w:rsid w:val="00DB146D"/>
    <w:rsid w:val="00DB1E39"/>
    <w:rsid w:val="00DB1E8F"/>
    <w:rsid w:val="00DB24F3"/>
    <w:rsid w:val="00DB433D"/>
    <w:rsid w:val="00DB4348"/>
    <w:rsid w:val="00DB46A9"/>
    <w:rsid w:val="00DB4A9E"/>
    <w:rsid w:val="00DB7730"/>
    <w:rsid w:val="00DB7E21"/>
    <w:rsid w:val="00DC0CED"/>
    <w:rsid w:val="00DC14B7"/>
    <w:rsid w:val="00DC4C4E"/>
    <w:rsid w:val="00DC5B52"/>
    <w:rsid w:val="00DC6735"/>
    <w:rsid w:val="00DD2103"/>
    <w:rsid w:val="00DD5EB3"/>
    <w:rsid w:val="00DD5EFC"/>
    <w:rsid w:val="00DE4ACC"/>
    <w:rsid w:val="00DF3D53"/>
    <w:rsid w:val="00DF42CB"/>
    <w:rsid w:val="00DF64B2"/>
    <w:rsid w:val="00E05DEE"/>
    <w:rsid w:val="00E11F2A"/>
    <w:rsid w:val="00E13C0A"/>
    <w:rsid w:val="00E20EAA"/>
    <w:rsid w:val="00E22AE4"/>
    <w:rsid w:val="00E267AF"/>
    <w:rsid w:val="00E27B4B"/>
    <w:rsid w:val="00E329F4"/>
    <w:rsid w:val="00E33650"/>
    <w:rsid w:val="00E33BE0"/>
    <w:rsid w:val="00E352F0"/>
    <w:rsid w:val="00E3581C"/>
    <w:rsid w:val="00E36FDB"/>
    <w:rsid w:val="00E3754D"/>
    <w:rsid w:val="00E410FD"/>
    <w:rsid w:val="00E4146E"/>
    <w:rsid w:val="00E41BBC"/>
    <w:rsid w:val="00E435CA"/>
    <w:rsid w:val="00E46DA0"/>
    <w:rsid w:val="00E4747E"/>
    <w:rsid w:val="00E50723"/>
    <w:rsid w:val="00E50C0A"/>
    <w:rsid w:val="00E5626D"/>
    <w:rsid w:val="00E57C3A"/>
    <w:rsid w:val="00E663C2"/>
    <w:rsid w:val="00E66B9D"/>
    <w:rsid w:val="00E67A62"/>
    <w:rsid w:val="00E754F3"/>
    <w:rsid w:val="00E842AE"/>
    <w:rsid w:val="00E90466"/>
    <w:rsid w:val="00E92697"/>
    <w:rsid w:val="00E93381"/>
    <w:rsid w:val="00E9427F"/>
    <w:rsid w:val="00E96842"/>
    <w:rsid w:val="00EA2F82"/>
    <w:rsid w:val="00EA3EC3"/>
    <w:rsid w:val="00EA720F"/>
    <w:rsid w:val="00EB34AE"/>
    <w:rsid w:val="00EB7A59"/>
    <w:rsid w:val="00EC01E9"/>
    <w:rsid w:val="00EC2AA2"/>
    <w:rsid w:val="00EC3D2A"/>
    <w:rsid w:val="00EC3FC7"/>
    <w:rsid w:val="00EC62FC"/>
    <w:rsid w:val="00ED16D0"/>
    <w:rsid w:val="00ED1F52"/>
    <w:rsid w:val="00ED2D4F"/>
    <w:rsid w:val="00EE15E2"/>
    <w:rsid w:val="00EE167A"/>
    <w:rsid w:val="00EE5073"/>
    <w:rsid w:val="00EE56B8"/>
    <w:rsid w:val="00EE595B"/>
    <w:rsid w:val="00EE7097"/>
    <w:rsid w:val="00EF561D"/>
    <w:rsid w:val="00EF5A28"/>
    <w:rsid w:val="00F02111"/>
    <w:rsid w:val="00F02562"/>
    <w:rsid w:val="00F050FE"/>
    <w:rsid w:val="00F058AF"/>
    <w:rsid w:val="00F064EA"/>
    <w:rsid w:val="00F0714E"/>
    <w:rsid w:val="00F115C4"/>
    <w:rsid w:val="00F12B64"/>
    <w:rsid w:val="00F1617F"/>
    <w:rsid w:val="00F1785D"/>
    <w:rsid w:val="00F234DB"/>
    <w:rsid w:val="00F31B5F"/>
    <w:rsid w:val="00F32C86"/>
    <w:rsid w:val="00F3648E"/>
    <w:rsid w:val="00F424D1"/>
    <w:rsid w:val="00F43141"/>
    <w:rsid w:val="00F43866"/>
    <w:rsid w:val="00F43FC2"/>
    <w:rsid w:val="00F55BFD"/>
    <w:rsid w:val="00F56126"/>
    <w:rsid w:val="00F5727A"/>
    <w:rsid w:val="00F634E4"/>
    <w:rsid w:val="00F713E1"/>
    <w:rsid w:val="00F72C3F"/>
    <w:rsid w:val="00F740B7"/>
    <w:rsid w:val="00F74C0B"/>
    <w:rsid w:val="00F82DB4"/>
    <w:rsid w:val="00F91508"/>
    <w:rsid w:val="00F934B3"/>
    <w:rsid w:val="00F93CEE"/>
    <w:rsid w:val="00F9772B"/>
    <w:rsid w:val="00F97A5F"/>
    <w:rsid w:val="00FA468A"/>
    <w:rsid w:val="00FA4C01"/>
    <w:rsid w:val="00FB0585"/>
    <w:rsid w:val="00FB6328"/>
    <w:rsid w:val="00FC0087"/>
    <w:rsid w:val="00FC1CEC"/>
    <w:rsid w:val="00FC2C00"/>
    <w:rsid w:val="00FC4D98"/>
    <w:rsid w:val="00FC7228"/>
    <w:rsid w:val="00FD2693"/>
    <w:rsid w:val="00FD689A"/>
    <w:rsid w:val="00FE08F5"/>
    <w:rsid w:val="00FE4C4C"/>
    <w:rsid w:val="00FE70B7"/>
    <w:rsid w:val="00FF29E3"/>
    <w:rsid w:val="00FF2F4A"/>
    <w:rsid w:val="048E3960"/>
    <w:rsid w:val="0E6059EA"/>
    <w:rsid w:val="29232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kern w:val="0"/>
      <w:sz w:val="28"/>
      <w:szCs w:val="20"/>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99"/>
    <w:pPr>
      <w:jc w:val="left"/>
    </w:pPr>
  </w:style>
  <w:style w:type="paragraph" w:styleId="5">
    <w:name w:val="Body Text"/>
    <w:basedOn w:val="1"/>
    <w:link w:val="22"/>
    <w:qFormat/>
    <w:uiPriority w:val="0"/>
    <w:pPr>
      <w:widowControl w:val="0"/>
      <w:overflowPunct/>
      <w:autoSpaceDE/>
      <w:autoSpaceDN/>
      <w:adjustRightInd/>
      <w:spacing w:after="120"/>
      <w:textAlignment w:val="auto"/>
    </w:pPr>
    <w:rPr>
      <w:rFonts w:ascii="Calibri" w:hAnsi="Calibri" w:cs="Calibri"/>
      <w:kern w:val="2"/>
      <w:sz w:val="21"/>
      <w:szCs w:val="21"/>
    </w:rPr>
  </w:style>
  <w:style w:type="paragraph" w:styleId="6">
    <w:name w:val="Balloon Text"/>
    <w:basedOn w:val="1"/>
    <w:link w:val="25"/>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val="0"/>
      <w:overflowPunct/>
      <w:autoSpaceDE/>
      <w:autoSpaceDN/>
      <w:adjustRightInd/>
      <w:spacing w:beforeAutospacing="1" w:afterAutospacing="1"/>
      <w:jc w:val="left"/>
      <w:textAlignment w:val="auto"/>
    </w:pPr>
    <w:rPr>
      <w:rFonts w:eastAsia="仿宋_GB2312"/>
      <w:sz w:val="24"/>
      <w:szCs w:val="24"/>
    </w:rPr>
  </w:style>
  <w:style w:type="paragraph" w:styleId="10">
    <w:name w:val="annotation subject"/>
    <w:basedOn w:val="4"/>
    <w:next w:val="4"/>
    <w:link w:val="20"/>
    <w:semiHidden/>
    <w:unhideWhenUsed/>
    <w:qFormat/>
    <w:uiPriority w:val="99"/>
    <w:rPr>
      <w:b/>
      <w:bCs/>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Revision"/>
    <w:hidden/>
    <w:semiHidden/>
    <w:qFormat/>
    <w:uiPriority w:val="99"/>
    <w:rPr>
      <w:rFonts w:ascii="Times New Roman" w:hAnsi="Times New Roman" w:eastAsia="宋体" w:cs="Times New Roman"/>
      <w:kern w:val="0"/>
      <w:sz w:val="28"/>
      <w:szCs w:val="20"/>
      <w:lang w:val="en-US" w:eastAsia="zh-CN" w:bidi="ar-SA"/>
    </w:rPr>
  </w:style>
  <w:style w:type="character" w:customStyle="1" w:styleId="19">
    <w:name w:val="批注文字 字符"/>
    <w:basedOn w:val="12"/>
    <w:link w:val="4"/>
    <w:qFormat/>
    <w:uiPriority w:val="99"/>
    <w:rPr>
      <w:rFonts w:ascii="Times New Roman" w:hAnsi="Times New Roman" w:eastAsia="宋体" w:cs="Times New Roman"/>
      <w:kern w:val="0"/>
      <w:sz w:val="28"/>
      <w:szCs w:val="20"/>
    </w:rPr>
  </w:style>
  <w:style w:type="character" w:customStyle="1" w:styleId="20">
    <w:name w:val="批注主题 字符"/>
    <w:basedOn w:val="19"/>
    <w:link w:val="10"/>
    <w:semiHidden/>
    <w:qFormat/>
    <w:uiPriority w:val="99"/>
    <w:rPr>
      <w:rFonts w:ascii="Times New Roman" w:hAnsi="Times New Roman" w:eastAsia="宋体" w:cs="Times New Roman"/>
      <w:b/>
      <w:bCs/>
      <w:kern w:val="0"/>
      <w:sz w:val="28"/>
      <w:szCs w:val="20"/>
    </w:rPr>
  </w:style>
  <w:style w:type="character" w:customStyle="1" w:styleId="21">
    <w:name w:val="未处理的提及1"/>
    <w:basedOn w:val="12"/>
    <w:semiHidden/>
    <w:unhideWhenUsed/>
    <w:qFormat/>
    <w:uiPriority w:val="99"/>
    <w:rPr>
      <w:color w:val="605E5C"/>
      <w:shd w:val="clear" w:color="auto" w:fill="E1DFDD"/>
    </w:rPr>
  </w:style>
  <w:style w:type="character" w:customStyle="1" w:styleId="22">
    <w:name w:val="正文文本 字符"/>
    <w:basedOn w:val="12"/>
    <w:link w:val="5"/>
    <w:qFormat/>
    <w:uiPriority w:val="0"/>
    <w:rPr>
      <w:rFonts w:ascii="Calibri" w:hAnsi="Calibri" w:eastAsia="宋体" w:cs="Calibri"/>
      <w:szCs w:val="21"/>
    </w:rPr>
  </w:style>
  <w:style w:type="character" w:customStyle="1" w:styleId="23">
    <w:name w:val="标题 1 字符"/>
    <w:basedOn w:val="12"/>
    <w:link w:val="2"/>
    <w:qFormat/>
    <w:uiPriority w:val="9"/>
    <w:rPr>
      <w:rFonts w:ascii="Times New Roman" w:hAnsi="Times New Roman" w:eastAsia="宋体" w:cs="Times New Roman"/>
      <w:b/>
      <w:bCs/>
      <w:kern w:val="44"/>
      <w:sz w:val="44"/>
      <w:szCs w:val="44"/>
    </w:rPr>
  </w:style>
  <w:style w:type="character" w:customStyle="1" w:styleId="24">
    <w:name w:val="标题 2 字符"/>
    <w:basedOn w:val="12"/>
    <w:link w:val="3"/>
    <w:semiHidden/>
    <w:qFormat/>
    <w:uiPriority w:val="9"/>
    <w:rPr>
      <w:rFonts w:asciiTheme="majorHAnsi" w:hAnsiTheme="majorHAnsi" w:eastAsiaTheme="majorEastAsia" w:cstheme="majorBidi"/>
      <w:b/>
      <w:bCs/>
      <w:kern w:val="0"/>
      <w:sz w:val="32"/>
      <w:szCs w:val="32"/>
    </w:rPr>
  </w:style>
  <w:style w:type="character" w:customStyle="1" w:styleId="25">
    <w:name w:val="批注框文本 字符"/>
    <w:basedOn w:val="12"/>
    <w:link w:val="6"/>
    <w:semiHidden/>
    <w:qFormat/>
    <w:uiPriority w:val="99"/>
    <w:rPr>
      <w:rFonts w:ascii="Times New Roman" w:hAnsi="Times New Roman" w:eastAsia="宋体" w:cs="Times New Roman"/>
      <w:kern w:val="0"/>
      <w:sz w:val="18"/>
      <w:szCs w:val="18"/>
    </w:rPr>
  </w:style>
  <w:style w:type="character" w:customStyle="1" w:styleId="26">
    <w:name w:val="未处理的提及2"/>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FFE8-560F-4FD8-8D1E-F3369B7925B5}">
  <ds:schemaRefs/>
</ds:datastoreItem>
</file>

<file path=docProps/app.xml><?xml version="1.0" encoding="utf-8"?>
<Properties xmlns="http://schemas.openxmlformats.org/officeDocument/2006/extended-properties" xmlns:vt="http://schemas.openxmlformats.org/officeDocument/2006/docPropsVTypes">
  <Template>Normal</Template>
  <Pages>7</Pages>
  <Words>1057</Words>
  <Characters>6625</Characters>
  <Lines>114</Lines>
  <Paragraphs>32</Paragraphs>
  <TotalTime>4</TotalTime>
  <ScaleCrop>false</ScaleCrop>
  <LinksUpToDate>false</LinksUpToDate>
  <CharactersWithSpaces>7815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2022-11-29T06:57:00Z</dcterms:created>
  <dc:creator>Kaifeng Han</dc:creator>
  <cp:lastModifiedBy>丸子君</cp:lastModifiedBy>
  <cp:lastPrinted>2022-08-24T00:33:00Z</cp:lastPrinted>
  <dcterms:modified xsi:type="dcterms:W3CDTF">2023-01-04T13:19:08Z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293E23F2A6A045908D5A1E2CA08E151A</vt:lpwstr>
  </property>
</Properties>
</file>