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 w:cs="楷体_GB2312"/>
        </w:rPr>
      </w:pPr>
      <w:bookmarkStart w:id="0" w:name="_GoBack"/>
      <w:bookmarkEnd w:id="0"/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附件1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年电子政务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典型解决方案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申报说明</w:t>
      </w: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 w:cs="黑体"/>
        </w:rPr>
      </w:pP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一、申报企业应符合以下条件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cs="楷体_GB2312"/>
        </w:rPr>
      </w:pPr>
      <w:r>
        <w:rPr>
          <w:rFonts w:hint="eastAsia" w:ascii="仿宋_GB2312" w:cs="楷体_GB2312"/>
        </w:rPr>
        <w:t>（一）在中华人民共和国境内注册登记、具有独立法人资格。在质量、安全、信誉和社会责任等方面，无不良记录。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cs="楷体_GB2312"/>
        </w:rPr>
      </w:pPr>
      <w:r>
        <w:rPr>
          <w:rFonts w:hint="eastAsia" w:ascii="仿宋_GB2312" w:cs="楷体_GB2312"/>
        </w:rPr>
        <w:t>（二）企业近三年财务状况良好，呈健康发展趋势。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cs="楷体_GB2312"/>
        </w:rPr>
      </w:pPr>
      <w:r>
        <w:rPr>
          <w:rFonts w:hint="eastAsia" w:ascii="仿宋_GB2312" w:cs="楷体_GB2312"/>
        </w:rPr>
        <w:t>（三）在不涉及商业机密的情况下，自愿与其他企业分享经验。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二、申报内容应符合以下条件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（一）</w:t>
      </w:r>
      <w:r>
        <w:rPr>
          <w:rFonts w:hint="eastAsia" w:ascii="仿宋_GB2312" w:hAnsi="仿宋_GB2312" w:cs="仿宋_GB2312"/>
          <w:highlight w:val="none"/>
          <w:lang w:eastAsia="zh-CN"/>
        </w:rPr>
        <w:t>范围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政务内网：由党委、人大、政府、政协、法院、检察院的业务网络互联互通形成，主要满足各级政务部门内部办公、管理、协调、监督和决策的需要，同时满足副省级以上政务部门的特殊办公需要。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政务外网：满足各级政务部门社会管理、公共服务等面向社会服务需要的业务网络。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（二）类别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基础设施。提供机房资源、计算资源、存储资源、网络资源等基础设施支撑。要素可包括：机房资源、计算资源（物理服务器资源和虚拟服务器资源）、存储资源（物理存储资源和虚拟存储资源）、网络资源（物理网络资源和虚拟网络资源）、资源调度（实时监控、综合分析、快速部署、动态扩展等）、备份及容灾等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.应用支撑。开发政务应用系统所需的开发、运行和支撑环境，各种开发工具。要素可包括：工具资源（主流的开发框架、通用的开发工具、通用代码库、主流操作系统、数据库、中间件等）、应用支撑（服务总线、工作流、信息资源整合、统一身份认证、统一权限管理、内容管理、数据采集、数据处理、数据分析、可视化展现、报表工具、信息发布等）、开发过程管理（应用设计、定制开发、应用生成、开发过程管理、配置管理、迁移部署、试运行等）、大数据分析服务（批处理分析平台和流处理分析平台）等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3.信息资源。要素可包括：支撑构建政府信息资源目录、政务信息资源交换共享、信息资源开放目录、数据开放子系统等各类应用系统。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4.业务应用。要素可包括：共用软件（包括政府网站系统、邮件系统、数字证书、即时通讯、电子公文传输系统、电子签章系统、云盘服务、视频会议等）、通用政务软件（办公系统、政策制定、规划编制、行政事务管理等）、互联网+政务、互联网应用（GIS服务、定位服务、支付服务、物流服务、语音识别服务、视频分析服务、数据分析服务等）、移动应用（移动办公系统、移动邮件系统、移动即时通讯、应用商城等）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5.信息安全。要素可包括基础安全服务和高级安全服务，满足不同政务部门业务需求。基础安全服务，可包括应用防火墙服务、入侵检测服务、漏洞检测服务、堡垒机服务、渗透测试服务、防病毒服务、日志审计服务、应用与数据库审计服务、网页防篡改服务、密钥管理服务、证书管理服务、Web安全监测服务、Anti-DDoS服务、网闸服务；高级安全服务，可包括程序运行认证服务、安全评估服务和安全态势分析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6.运维保障。主要保障电子政务安全可靠运行并为各政务部门提供满足需求、响应及时、安全可靠的服务。要素可包括服务评价管理、资质管理、服务人员资格管理、应急管理、服务质量管理等。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（三）案例要确保真实性，模式清晰，数据准确，效果可量化、可评价，杜绝一切虚构和虚假现象。</w:t>
      </w:r>
    </w:p>
    <w:p>
      <w:pPr>
        <w:tabs>
          <w:tab w:val="left" w:pos="7655"/>
          <w:tab w:val="left" w:pos="8505"/>
        </w:tabs>
        <w:spacing w:line="52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（四）相关评测报告及证明材料请一并附上。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1985" w:footer="1134" w:gutter="0"/>
      <w:pgNumType w:chapStyle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505"/>
        <w:tab w:val="clear" w:pos="8306"/>
      </w:tabs>
      <w:ind w:right="36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480" w:firstLineChars="150"/>
      <w:rPr>
        <w:rFonts w:ascii="Times New Roman" w:hAnsi="Times New Roman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 w:firstLineChars="200"/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dit="trackedChange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1FB1"/>
    <w:rsid w:val="00004579"/>
    <w:rsid w:val="000053CC"/>
    <w:rsid w:val="00010824"/>
    <w:rsid w:val="00016140"/>
    <w:rsid w:val="00017581"/>
    <w:rsid w:val="0002129F"/>
    <w:rsid w:val="00025CEF"/>
    <w:rsid w:val="00027A87"/>
    <w:rsid w:val="0003263C"/>
    <w:rsid w:val="00033318"/>
    <w:rsid w:val="0003425F"/>
    <w:rsid w:val="000366F8"/>
    <w:rsid w:val="000441F0"/>
    <w:rsid w:val="00051818"/>
    <w:rsid w:val="00057F06"/>
    <w:rsid w:val="0006052B"/>
    <w:rsid w:val="00064100"/>
    <w:rsid w:val="000657A8"/>
    <w:rsid w:val="00067F5D"/>
    <w:rsid w:val="00070C34"/>
    <w:rsid w:val="000718D3"/>
    <w:rsid w:val="000729F8"/>
    <w:rsid w:val="00072A43"/>
    <w:rsid w:val="00080FF4"/>
    <w:rsid w:val="00081389"/>
    <w:rsid w:val="00081A7B"/>
    <w:rsid w:val="000846CE"/>
    <w:rsid w:val="000853DE"/>
    <w:rsid w:val="000921C6"/>
    <w:rsid w:val="00097A57"/>
    <w:rsid w:val="000A0659"/>
    <w:rsid w:val="000B0D4D"/>
    <w:rsid w:val="000B7254"/>
    <w:rsid w:val="000B79B4"/>
    <w:rsid w:val="000C2876"/>
    <w:rsid w:val="000D381C"/>
    <w:rsid w:val="000D4E98"/>
    <w:rsid w:val="000D7C03"/>
    <w:rsid w:val="000E3AA9"/>
    <w:rsid w:val="000E4510"/>
    <w:rsid w:val="000F197F"/>
    <w:rsid w:val="00102743"/>
    <w:rsid w:val="00106E2D"/>
    <w:rsid w:val="0011180B"/>
    <w:rsid w:val="00121D16"/>
    <w:rsid w:val="00122E6D"/>
    <w:rsid w:val="00125B15"/>
    <w:rsid w:val="00140C3F"/>
    <w:rsid w:val="001444D8"/>
    <w:rsid w:val="00154AA6"/>
    <w:rsid w:val="00162F9A"/>
    <w:rsid w:val="00163B48"/>
    <w:rsid w:val="001A11F9"/>
    <w:rsid w:val="001A3CBE"/>
    <w:rsid w:val="001A4930"/>
    <w:rsid w:val="001B3B7B"/>
    <w:rsid w:val="001C1622"/>
    <w:rsid w:val="001C394D"/>
    <w:rsid w:val="001C5E71"/>
    <w:rsid w:val="001C6404"/>
    <w:rsid w:val="001D24A7"/>
    <w:rsid w:val="001D4BB4"/>
    <w:rsid w:val="001D4F9D"/>
    <w:rsid w:val="001E0D37"/>
    <w:rsid w:val="001F19B2"/>
    <w:rsid w:val="001F64FC"/>
    <w:rsid w:val="001F7146"/>
    <w:rsid w:val="002006BD"/>
    <w:rsid w:val="002070FC"/>
    <w:rsid w:val="00207185"/>
    <w:rsid w:val="0021121A"/>
    <w:rsid w:val="00220735"/>
    <w:rsid w:val="00220819"/>
    <w:rsid w:val="00220BE9"/>
    <w:rsid w:val="00221618"/>
    <w:rsid w:val="00221772"/>
    <w:rsid w:val="00222179"/>
    <w:rsid w:val="0022381F"/>
    <w:rsid w:val="00225B5A"/>
    <w:rsid w:val="0023059E"/>
    <w:rsid w:val="00233802"/>
    <w:rsid w:val="00235B7D"/>
    <w:rsid w:val="0024061A"/>
    <w:rsid w:val="00242137"/>
    <w:rsid w:val="00243A40"/>
    <w:rsid w:val="00250A80"/>
    <w:rsid w:val="00254301"/>
    <w:rsid w:val="002545AA"/>
    <w:rsid w:val="002550F4"/>
    <w:rsid w:val="00255751"/>
    <w:rsid w:val="00261CA6"/>
    <w:rsid w:val="00262ACF"/>
    <w:rsid w:val="0026361F"/>
    <w:rsid w:val="0026672A"/>
    <w:rsid w:val="00267B30"/>
    <w:rsid w:val="002713B5"/>
    <w:rsid w:val="00273813"/>
    <w:rsid w:val="00273EEE"/>
    <w:rsid w:val="00285BBC"/>
    <w:rsid w:val="00286A73"/>
    <w:rsid w:val="00294934"/>
    <w:rsid w:val="00294E7E"/>
    <w:rsid w:val="00297D85"/>
    <w:rsid w:val="002A0B5F"/>
    <w:rsid w:val="002A4DA3"/>
    <w:rsid w:val="002A56B3"/>
    <w:rsid w:val="002A78B9"/>
    <w:rsid w:val="002B2FE2"/>
    <w:rsid w:val="002B5DA9"/>
    <w:rsid w:val="002C1AA8"/>
    <w:rsid w:val="002C2E67"/>
    <w:rsid w:val="002C31E3"/>
    <w:rsid w:val="002C7A0A"/>
    <w:rsid w:val="002C7BA0"/>
    <w:rsid w:val="002D28B3"/>
    <w:rsid w:val="002D3F85"/>
    <w:rsid w:val="002D53E5"/>
    <w:rsid w:val="002E41E7"/>
    <w:rsid w:val="002E4D39"/>
    <w:rsid w:val="002E530E"/>
    <w:rsid w:val="002E554F"/>
    <w:rsid w:val="002F2C0C"/>
    <w:rsid w:val="002F3BFA"/>
    <w:rsid w:val="002F7246"/>
    <w:rsid w:val="00301919"/>
    <w:rsid w:val="00310CD1"/>
    <w:rsid w:val="003117D7"/>
    <w:rsid w:val="00315BBB"/>
    <w:rsid w:val="0031651A"/>
    <w:rsid w:val="00320A79"/>
    <w:rsid w:val="00323442"/>
    <w:rsid w:val="00323FB6"/>
    <w:rsid w:val="00327E5D"/>
    <w:rsid w:val="00330B56"/>
    <w:rsid w:val="003369E5"/>
    <w:rsid w:val="003436CC"/>
    <w:rsid w:val="00344012"/>
    <w:rsid w:val="00346CE4"/>
    <w:rsid w:val="00350A51"/>
    <w:rsid w:val="00353FD6"/>
    <w:rsid w:val="00355F36"/>
    <w:rsid w:val="00356DD6"/>
    <w:rsid w:val="00357FC5"/>
    <w:rsid w:val="0036660F"/>
    <w:rsid w:val="00366FF6"/>
    <w:rsid w:val="00373C23"/>
    <w:rsid w:val="00376261"/>
    <w:rsid w:val="0038140A"/>
    <w:rsid w:val="00382917"/>
    <w:rsid w:val="003833CB"/>
    <w:rsid w:val="003858E2"/>
    <w:rsid w:val="00386162"/>
    <w:rsid w:val="00392CDB"/>
    <w:rsid w:val="0039345C"/>
    <w:rsid w:val="003940CA"/>
    <w:rsid w:val="003952D6"/>
    <w:rsid w:val="003953DA"/>
    <w:rsid w:val="00397B54"/>
    <w:rsid w:val="003A1373"/>
    <w:rsid w:val="003A16F1"/>
    <w:rsid w:val="003A2F4F"/>
    <w:rsid w:val="003A5B4C"/>
    <w:rsid w:val="003B29AD"/>
    <w:rsid w:val="003B39FA"/>
    <w:rsid w:val="003C36E8"/>
    <w:rsid w:val="003C4DB8"/>
    <w:rsid w:val="003C5A43"/>
    <w:rsid w:val="003D2A62"/>
    <w:rsid w:val="003D414A"/>
    <w:rsid w:val="003D6E6D"/>
    <w:rsid w:val="003E0321"/>
    <w:rsid w:val="003E0C3F"/>
    <w:rsid w:val="003E4079"/>
    <w:rsid w:val="00402458"/>
    <w:rsid w:val="00404E51"/>
    <w:rsid w:val="00412F65"/>
    <w:rsid w:val="00416AF5"/>
    <w:rsid w:val="00424747"/>
    <w:rsid w:val="00426614"/>
    <w:rsid w:val="0044094F"/>
    <w:rsid w:val="004445D5"/>
    <w:rsid w:val="00445A3D"/>
    <w:rsid w:val="00447A69"/>
    <w:rsid w:val="00452D13"/>
    <w:rsid w:val="00452DC1"/>
    <w:rsid w:val="004531FC"/>
    <w:rsid w:val="004575A9"/>
    <w:rsid w:val="00463461"/>
    <w:rsid w:val="00464529"/>
    <w:rsid w:val="0046493E"/>
    <w:rsid w:val="00467734"/>
    <w:rsid w:val="00472FD4"/>
    <w:rsid w:val="0047502A"/>
    <w:rsid w:val="00483C2D"/>
    <w:rsid w:val="00485526"/>
    <w:rsid w:val="0049225E"/>
    <w:rsid w:val="00495B26"/>
    <w:rsid w:val="00496733"/>
    <w:rsid w:val="004A4CA2"/>
    <w:rsid w:val="004B03EA"/>
    <w:rsid w:val="004B0805"/>
    <w:rsid w:val="004B0E80"/>
    <w:rsid w:val="004B135C"/>
    <w:rsid w:val="004B4D95"/>
    <w:rsid w:val="004B6FD4"/>
    <w:rsid w:val="004C13A6"/>
    <w:rsid w:val="004C225D"/>
    <w:rsid w:val="004C5982"/>
    <w:rsid w:val="004C5B0B"/>
    <w:rsid w:val="004C6E31"/>
    <w:rsid w:val="004D2811"/>
    <w:rsid w:val="004D4020"/>
    <w:rsid w:val="004E01E3"/>
    <w:rsid w:val="004E3110"/>
    <w:rsid w:val="004E56CF"/>
    <w:rsid w:val="004F1526"/>
    <w:rsid w:val="004F3868"/>
    <w:rsid w:val="004F4F16"/>
    <w:rsid w:val="004F6490"/>
    <w:rsid w:val="004F6D92"/>
    <w:rsid w:val="00501B6A"/>
    <w:rsid w:val="0050288A"/>
    <w:rsid w:val="005120E8"/>
    <w:rsid w:val="00517A3A"/>
    <w:rsid w:val="005207A9"/>
    <w:rsid w:val="00520E3F"/>
    <w:rsid w:val="00524FBA"/>
    <w:rsid w:val="00525FDF"/>
    <w:rsid w:val="00527E0F"/>
    <w:rsid w:val="005313E2"/>
    <w:rsid w:val="00532E9F"/>
    <w:rsid w:val="00534649"/>
    <w:rsid w:val="00537179"/>
    <w:rsid w:val="00540EDA"/>
    <w:rsid w:val="005414E3"/>
    <w:rsid w:val="005433D0"/>
    <w:rsid w:val="005436C7"/>
    <w:rsid w:val="00550773"/>
    <w:rsid w:val="005515F1"/>
    <w:rsid w:val="00552DA8"/>
    <w:rsid w:val="0055669F"/>
    <w:rsid w:val="00561D0A"/>
    <w:rsid w:val="005727DC"/>
    <w:rsid w:val="00576431"/>
    <w:rsid w:val="005772ED"/>
    <w:rsid w:val="005838F3"/>
    <w:rsid w:val="00583B8C"/>
    <w:rsid w:val="00592395"/>
    <w:rsid w:val="00592AAC"/>
    <w:rsid w:val="00596259"/>
    <w:rsid w:val="005A34E5"/>
    <w:rsid w:val="005A3AF7"/>
    <w:rsid w:val="005A4799"/>
    <w:rsid w:val="005B0679"/>
    <w:rsid w:val="005B1216"/>
    <w:rsid w:val="005B2431"/>
    <w:rsid w:val="005B52D1"/>
    <w:rsid w:val="005B6464"/>
    <w:rsid w:val="005C604F"/>
    <w:rsid w:val="005D61CE"/>
    <w:rsid w:val="005E1B93"/>
    <w:rsid w:val="005E2FAD"/>
    <w:rsid w:val="005E34EF"/>
    <w:rsid w:val="005E391C"/>
    <w:rsid w:val="005E7C29"/>
    <w:rsid w:val="005F1486"/>
    <w:rsid w:val="005F1D70"/>
    <w:rsid w:val="005F4233"/>
    <w:rsid w:val="005F42AF"/>
    <w:rsid w:val="005F4876"/>
    <w:rsid w:val="005F7E14"/>
    <w:rsid w:val="0060599C"/>
    <w:rsid w:val="0061795D"/>
    <w:rsid w:val="006224E9"/>
    <w:rsid w:val="00622FB7"/>
    <w:rsid w:val="006248F8"/>
    <w:rsid w:val="00630113"/>
    <w:rsid w:val="00630C37"/>
    <w:rsid w:val="00633865"/>
    <w:rsid w:val="0063554F"/>
    <w:rsid w:val="00635A34"/>
    <w:rsid w:val="006409DB"/>
    <w:rsid w:val="0064310E"/>
    <w:rsid w:val="006443AC"/>
    <w:rsid w:val="00650D17"/>
    <w:rsid w:val="00660C6A"/>
    <w:rsid w:val="00664F01"/>
    <w:rsid w:val="006736A2"/>
    <w:rsid w:val="00673701"/>
    <w:rsid w:val="00675734"/>
    <w:rsid w:val="006856EB"/>
    <w:rsid w:val="00686D59"/>
    <w:rsid w:val="006967E2"/>
    <w:rsid w:val="006A0232"/>
    <w:rsid w:val="006A3AAC"/>
    <w:rsid w:val="006A5379"/>
    <w:rsid w:val="006B40B0"/>
    <w:rsid w:val="006C0D8F"/>
    <w:rsid w:val="006C1DF8"/>
    <w:rsid w:val="006C3251"/>
    <w:rsid w:val="006C35AC"/>
    <w:rsid w:val="006C515C"/>
    <w:rsid w:val="006C6107"/>
    <w:rsid w:val="006C61B4"/>
    <w:rsid w:val="006D079F"/>
    <w:rsid w:val="006D791B"/>
    <w:rsid w:val="006E0A40"/>
    <w:rsid w:val="006E4E3E"/>
    <w:rsid w:val="006E5A73"/>
    <w:rsid w:val="006E6C33"/>
    <w:rsid w:val="006F2B43"/>
    <w:rsid w:val="006F461F"/>
    <w:rsid w:val="006F5CED"/>
    <w:rsid w:val="006F6E2C"/>
    <w:rsid w:val="0070048C"/>
    <w:rsid w:val="0070092B"/>
    <w:rsid w:val="00701C9B"/>
    <w:rsid w:val="00701CB8"/>
    <w:rsid w:val="00707E8E"/>
    <w:rsid w:val="0071476C"/>
    <w:rsid w:val="00715573"/>
    <w:rsid w:val="00717542"/>
    <w:rsid w:val="00717709"/>
    <w:rsid w:val="0071787E"/>
    <w:rsid w:val="00717E14"/>
    <w:rsid w:val="00723887"/>
    <w:rsid w:val="0072400E"/>
    <w:rsid w:val="00731922"/>
    <w:rsid w:val="0074065B"/>
    <w:rsid w:val="00741F0F"/>
    <w:rsid w:val="00742620"/>
    <w:rsid w:val="00742AFA"/>
    <w:rsid w:val="0074324B"/>
    <w:rsid w:val="007441F9"/>
    <w:rsid w:val="007453AB"/>
    <w:rsid w:val="00750EEA"/>
    <w:rsid w:val="0075227E"/>
    <w:rsid w:val="00754F77"/>
    <w:rsid w:val="00756F63"/>
    <w:rsid w:val="007578CD"/>
    <w:rsid w:val="007605B5"/>
    <w:rsid w:val="00762ABE"/>
    <w:rsid w:val="00764E25"/>
    <w:rsid w:val="00765321"/>
    <w:rsid w:val="00766736"/>
    <w:rsid w:val="0077167D"/>
    <w:rsid w:val="0077792C"/>
    <w:rsid w:val="00782415"/>
    <w:rsid w:val="00783B90"/>
    <w:rsid w:val="00785488"/>
    <w:rsid w:val="0079138A"/>
    <w:rsid w:val="00791ABE"/>
    <w:rsid w:val="007940E7"/>
    <w:rsid w:val="007A30AD"/>
    <w:rsid w:val="007A4C65"/>
    <w:rsid w:val="007B2BCA"/>
    <w:rsid w:val="007B50DD"/>
    <w:rsid w:val="007C310B"/>
    <w:rsid w:val="007C326E"/>
    <w:rsid w:val="007D0D09"/>
    <w:rsid w:val="007D4B92"/>
    <w:rsid w:val="007D5E3D"/>
    <w:rsid w:val="007E1B65"/>
    <w:rsid w:val="007E279E"/>
    <w:rsid w:val="007E5A01"/>
    <w:rsid w:val="007E6F3E"/>
    <w:rsid w:val="007F0443"/>
    <w:rsid w:val="0080083A"/>
    <w:rsid w:val="0081470B"/>
    <w:rsid w:val="00817E56"/>
    <w:rsid w:val="0082255B"/>
    <w:rsid w:val="00830F72"/>
    <w:rsid w:val="00831B48"/>
    <w:rsid w:val="008348E4"/>
    <w:rsid w:val="00841B05"/>
    <w:rsid w:val="008427C2"/>
    <w:rsid w:val="00852670"/>
    <w:rsid w:val="00860690"/>
    <w:rsid w:val="00863283"/>
    <w:rsid w:val="00863EA0"/>
    <w:rsid w:val="008642BC"/>
    <w:rsid w:val="008703E1"/>
    <w:rsid w:val="008739D3"/>
    <w:rsid w:val="00877A5B"/>
    <w:rsid w:val="00877B49"/>
    <w:rsid w:val="00884D14"/>
    <w:rsid w:val="008864BE"/>
    <w:rsid w:val="0089503F"/>
    <w:rsid w:val="008959D3"/>
    <w:rsid w:val="008B3B74"/>
    <w:rsid w:val="008B57D6"/>
    <w:rsid w:val="008C4FF3"/>
    <w:rsid w:val="008C6D42"/>
    <w:rsid w:val="008C6F04"/>
    <w:rsid w:val="008D0950"/>
    <w:rsid w:val="008D2D44"/>
    <w:rsid w:val="008D3385"/>
    <w:rsid w:val="008E0B09"/>
    <w:rsid w:val="008E0F35"/>
    <w:rsid w:val="008E338A"/>
    <w:rsid w:val="008F111D"/>
    <w:rsid w:val="008F7BDC"/>
    <w:rsid w:val="009051C2"/>
    <w:rsid w:val="00907B5B"/>
    <w:rsid w:val="00911BB0"/>
    <w:rsid w:val="00912C65"/>
    <w:rsid w:val="00913861"/>
    <w:rsid w:val="0091783B"/>
    <w:rsid w:val="00922CC5"/>
    <w:rsid w:val="00933F39"/>
    <w:rsid w:val="00944693"/>
    <w:rsid w:val="00946AC0"/>
    <w:rsid w:val="00950751"/>
    <w:rsid w:val="00952EB8"/>
    <w:rsid w:val="0095312D"/>
    <w:rsid w:val="00954D99"/>
    <w:rsid w:val="00955580"/>
    <w:rsid w:val="0095567B"/>
    <w:rsid w:val="009563B2"/>
    <w:rsid w:val="00956BDA"/>
    <w:rsid w:val="009612F1"/>
    <w:rsid w:val="009733A8"/>
    <w:rsid w:val="009760B9"/>
    <w:rsid w:val="0097713B"/>
    <w:rsid w:val="00980389"/>
    <w:rsid w:val="0098174A"/>
    <w:rsid w:val="00982FF6"/>
    <w:rsid w:val="00986E4A"/>
    <w:rsid w:val="00996470"/>
    <w:rsid w:val="009A704F"/>
    <w:rsid w:val="009B2FBA"/>
    <w:rsid w:val="009B3CD2"/>
    <w:rsid w:val="009B5FFA"/>
    <w:rsid w:val="009C42CC"/>
    <w:rsid w:val="009C677C"/>
    <w:rsid w:val="009C6FDB"/>
    <w:rsid w:val="009C7009"/>
    <w:rsid w:val="009D3FDB"/>
    <w:rsid w:val="009D6D6F"/>
    <w:rsid w:val="009E334E"/>
    <w:rsid w:val="009E7D3E"/>
    <w:rsid w:val="00A00CAC"/>
    <w:rsid w:val="00A0265C"/>
    <w:rsid w:val="00A17386"/>
    <w:rsid w:val="00A202FA"/>
    <w:rsid w:val="00A22FFA"/>
    <w:rsid w:val="00A27C18"/>
    <w:rsid w:val="00A31016"/>
    <w:rsid w:val="00A3356D"/>
    <w:rsid w:val="00A506DD"/>
    <w:rsid w:val="00A52D77"/>
    <w:rsid w:val="00A540DC"/>
    <w:rsid w:val="00A64AEE"/>
    <w:rsid w:val="00A72D6B"/>
    <w:rsid w:val="00A74ED3"/>
    <w:rsid w:val="00A82D40"/>
    <w:rsid w:val="00A85155"/>
    <w:rsid w:val="00A86E6D"/>
    <w:rsid w:val="00A874E7"/>
    <w:rsid w:val="00A94C9F"/>
    <w:rsid w:val="00AA0410"/>
    <w:rsid w:val="00AA4C64"/>
    <w:rsid w:val="00AB2B5E"/>
    <w:rsid w:val="00AB2DE7"/>
    <w:rsid w:val="00AB30B8"/>
    <w:rsid w:val="00AB36C3"/>
    <w:rsid w:val="00AC00B6"/>
    <w:rsid w:val="00AC32A2"/>
    <w:rsid w:val="00AC6926"/>
    <w:rsid w:val="00AD1953"/>
    <w:rsid w:val="00AD3DED"/>
    <w:rsid w:val="00AD450C"/>
    <w:rsid w:val="00AD4F9A"/>
    <w:rsid w:val="00AE5246"/>
    <w:rsid w:val="00AF0A0B"/>
    <w:rsid w:val="00AF3BB9"/>
    <w:rsid w:val="00AF4977"/>
    <w:rsid w:val="00AF7F53"/>
    <w:rsid w:val="00B00657"/>
    <w:rsid w:val="00B02AC1"/>
    <w:rsid w:val="00B0557E"/>
    <w:rsid w:val="00B0629E"/>
    <w:rsid w:val="00B07E98"/>
    <w:rsid w:val="00B11297"/>
    <w:rsid w:val="00B11C4E"/>
    <w:rsid w:val="00B13220"/>
    <w:rsid w:val="00B1419F"/>
    <w:rsid w:val="00B14A26"/>
    <w:rsid w:val="00B15D6D"/>
    <w:rsid w:val="00B16126"/>
    <w:rsid w:val="00B16639"/>
    <w:rsid w:val="00B22085"/>
    <w:rsid w:val="00B23D54"/>
    <w:rsid w:val="00B24A37"/>
    <w:rsid w:val="00B30381"/>
    <w:rsid w:val="00B36C4A"/>
    <w:rsid w:val="00B37167"/>
    <w:rsid w:val="00B376A8"/>
    <w:rsid w:val="00B45F13"/>
    <w:rsid w:val="00B462FA"/>
    <w:rsid w:val="00B51AFE"/>
    <w:rsid w:val="00B529FF"/>
    <w:rsid w:val="00B53A18"/>
    <w:rsid w:val="00B56533"/>
    <w:rsid w:val="00B6547E"/>
    <w:rsid w:val="00B67524"/>
    <w:rsid w:val="00B73656"/>
    <w:rsid w:val="00B73B27"/>
    <w:rsid w:val="00B7556D"/>
    <w:rsid w:val="00B75E49"/>
    <w:rsid w:val="00B803F9"/>
    <w:rsid w:val="00B80E3B"/>
    <w:rsid w:val="00B84596"/>
    <w:rsid w:val="00B8641B"/>
    <w:rsid w:val="00B9736B"/>
    <w:rsid w:val="00BA0E30"/>
    <w:rsid w:val="00BA711D"/>
    <w:rsid w:val="00BB1BA1"/>
    <w:rsid w:val="00BB69B9"/>
    <w:rsid w:val="00BB79CD"/>
    <w:rsid w:val="00BC298B"/>
    <w:rsid w:val="00BC5531"/>
    <w:rsid w:val="00BC7E9B"/>
    <w:rsid w:val="00BD3F05"/>
    <w:rsid w:val="00BE5659"/>
    <w:rsid w:val="00BF5B75"/>
    <w:rsid w:val="00BF5D5A"/>
    <w:rsid w:val="00BF7C92"/>
    <w:rsid w:val="00C01B0D"/>
    <w:rsid w:val="00C11A14"/>
    <w:rsid w:val="00C154F5"/>
    <w:rsid w:val="00C15C7D"/>
    <w:rsid w:val="00C165A7"/>
    <w:rsid w:val="00C23CBA"/>
    <w:rsid w:val="00C25C97"/>
    <w:rsid w:val="00C3468B"/>
    <w:rsid w:val="00C42D4C"/>
    <w:rsid w:val="00C47075"/>
    <w:rsid w:val="00C47A1B"/>
    <w:rsid w:val="00C55079"/>
    <w:rsid w:val="00C62865"/>
    <w:rsid w:val="00C6291E"/>
    <w:rsid w:val="00C62F58"/>
    <w:rsid w:val="00C66C25"/>
    <w:rsid w:val="00C674D3"/>
    <w:rsid w:val="00C70767"/>
    <w:rsid w:val="00C73CA5"/>
    <w:rsid w:val="00C75E41"/>
    <w:rsid w:val="00C76785"/>
    <w:rsid w:val="00C90474"/>
    <w:rsid w:val="00CA3993"/>
    <w:rsid w:val="00CA5AD7"/>
    <w:rsid w:val="00CB01B5"/>
    <w:rsid w:val="00CB41AC"/>
    <w:rsid w:val="00CB46BF"/>
    <w:rsid w:val="00CB5328"/>
    <w:rsid w:val="00CB5465"/>
    <w:rsid w:val="00CB71D5"/>
    <w:rsid w:val="00CC4D04"/>
    <w:rsid w:val="00CC6D19"/>
    <w:rsid w:val="00CD20C4"/>
    <w:rsid w:val="00CF14D3"/>
    <w:rsid w:val="00CF3EDD"/>
    <w:rsid w:val="00D00F94"/>
    <w:rsid w:val="00D13C25"/>
    <w:rsid w:val="00D1783F"/>
    <w:rsid w:val="00D2274E"/>
    <w:rsid w:val="00D3015B"/>
    <w:rsid w:val="00D32ECE"/>
    <w:rsid w:val="00D4013F"/>
    <w:rsid w:val="00D406D6"/>
    <w:rsid w:val="00D41C59"/>
    <w:rsid w:val="00D4734D"/>
    <w:rsid w:val="00D52BEB"/>
    <w:rsid w:val="00D546A2"/>
    <w:rsid w:val="00D55CBC"/>
    <w:rsid w:val="00D63566"/>
    <w:rsid w:val="00D64008"/>
    <w:rsid w:val="00D66D83"/>
    <w:rsid w:val="00D706EB"/>
    <w:rsid w:val="00D74021"/>
    <w:rsid w:val="00D75DD5"/>
    <w:rsid w:val="00D8139E"/>
    <w:rsid w:val="00D8168E"/>
    <w:rsid w:val="00D8330B"/>
    <w:rsid w:val="00D83547"/>
    <w:rsid w:val="00D84875"/>
    <w:rsid w:val="00D91ACF"/>
    <w:rsid w:val="00D93B30"/>
    <w:rsid w:val="00D94426"/>
    <w:rsid w:val="00D97181"/>
    <w:rsid w:val="00DA0FE2"/>
    <w:rsid w:val="00DA24F5"/>
    <w:rsid w:val="00DA712B"/>
    <w:rsid w:val="00DA7D18"/>
    <w:rsid w:val="00DB0775"/>
    <w:rsid w:val="00DB2D3E"/>
    <w:rsid w:val="00DB30D3"/>
    <w:rsid w:val="00DB35EE"/>
    <w:rsid w:val="00DC0582"/>
    <w:rsid w:val="00DD1CF9"/>
    <w:rsid w:val="00E070C8"/>
    <w:rsid w:val="00E1275C"/>
    <w:rsid w:val="00E147EC"/>
    <w:rsid w:val="00E170D6"/>
    <w:rsid w:val="00E21303"/>
    <w:rsid w:val="00E2331E"/>
    <w:rsid w:val="00E23C4D"/>
    <w:rsid w:val="00E261EC"/>
    <w:rsid w:val="00E26A70"/>
    <w:rsid w:val="00E26B7A"/>
    <w:rsid w:val="00E31A58"/>
    <w:rsid w:val="00E42E1C"/>
    <w:rsid w:val="00E45A10"/>
    <w:rsid w:val="00E47DD9"/>
    <w:rsid w:val="00E50BF5"/>
    <w:rsid w:val="00E51689"/>
    <w:rsid w:val="00E527DF"/>
    <w:rsid w:val="00E52DBE"/>
    <w:rsid w:val="00E5344C"/>
    <w:rsid w:val="00E54D4E"/>
    <w:rsid w:val="00E55183"/>
    <w:rsid w:val="00E62678"/>
    <w:rsid w:val="00E65C05"/>
    <w:rsid w:val="00E65EE1"/>
    <w:rsid w:val="00E71563"/>
    <w:rsid w:val="00E7436B"/>
    <w:rsid w:val="00E80BEB"/>
    <w:rsid w:val="00E8207F"/>
    <w:rsid w:val="00E92B0D"/>
    <w:rsid w:val="00EA0FF1"/>
    <w:rsid w:val="00EA2770"/>
    <w:rsid w:val="00EA2B4D"/>
    <w:rsid w:val="00EA6EFA"/>
    <w:rsid w:val="00EA7B0D"/>
    <w:rsid w:val="00EB09C6"/>
    <w:rsid w:val="00EB5A22"/>
    <w:rsid w:val="00ED1866"/>
    <w:rsid w:val="00ED434B"/>
    <w:rsid w:val="00ED7CE2"/>
    <w:rsid w:val="00EE52C2"/>
    <w:rsid w:val="00EE5CAF"/>
    <w:rsid w:val="00EE6596"/>
    <w:rsid w:val="00EE7291"/>
    <w:rsid w:val="00EF060C"/>
    <w:rsid w:val="00EF3C98"/>
    <w:rsid w:val="00EF54CD"/>
    <w:rsid w:val="00EF7EE5"/>
    <w:rsid w:val="00F01E8C"/>
    <w:rsid w:val="00F04121"/>
    <w:rsid w:val="00F044FE"/>
    <w:rsid w:val="00F06721"/>
    <w:rsid w:val="00F137BB"/>
    <w:rsid w:val="00F1474C"/>
    <w:rsid w:val="00F15334"/>
    <w:rsid w:val="00F160F7"/>
    <w:rsid w:val="00F16EEE"/>
    <w:rsid w:val="00F32A5E"/>
    <w:rsid w:val="00F42F21"/>
    <w:rsid w:val="00F63A0F"/>
    <w:rsid w:val="00F83EAB"/>
    <w:rsid w:val="00F84FC4"/>
    <w:rsid w:val="00F85009"/>
    <w:rsid w:val="00F857C6"/>
    <w:rsid w:val="00F86021"/>
    <w:rsid w:val="00F86307"/>
    <w:rsid w:val="00F91174"/>
    <w:rsid w:val="00F92982"/>
    <w:rsid w:val="00F97C91"/>
    <w:rsid w:val="00FA199C"/>
    <w:rsid w:val="00FA3B11"/>
    <w:rsid w:val="00FB24F5"/>
    <w:rsid w:val="00FB46EF"/>
    <w:rsid w:val="00FB473A"/>
    <w:rsid w:val="00FB6397"/>
    <w:rsid w:val="00FC6E75"/>
    <w:rsid w:val="00FC7029"/>
    <w:rsid w:val="00FD0573"/>
    <w:rsid w:val="00FD0A58"/>
    <w:rsid w:val="00FD5075"/>
    <w:rsid w:val="00FD729E"/>
    <w:rsid w:val="00FE127B"/>
    <w:rsid w:val="00FE269E"/>
    <w:rsid w:val="00FE3478"/>
    <w:rsid w:val="00FE35A0"/>
    <w:rsid w:val="00FF095F"/>
    <w:rsid w:val="00FF0C07"/>
    <w:rsid w:val="00FF27D5"/>
    <w:rsid w:val="00FF2977"/>
    <w:rsid w:val="00FF3576"/>
    <w:rsid w:val="00FF5D77"/>
    <w:rsid w:val="01DF7ACB"/>
    <w:rsid w:val="04123CF8"/>
    <w:rsid w:val="097E0D20"/>
    <w:rsid w:val="0B2F3E39"/>
    <w:rsid w:val="0BF346AB"/>
    <w:rsid w:val="0EB32AAA"/>
    <w:rsid w:val="0EBE142D"/>
    <w:rsid w:val="14830760"/>
    <w:rsid w:val="162A2CDA"/>
    <w:rsid w:val="16576207"/>
    <w:rsid w:val="1BE02E4E"/>
    <w:rsid w:val="21441FD1"/>
    <w:rsid w:val="28BB1384"/>
    <w:rsid w:val="378D725C"/>
    <w:rsid w:val="38AF1D91"/>
    <w:rsid w:val="39542420"/>
    <w:rsid w:val="397838AB"/>
    <w:rsid w:val="3B066245"/>
    <w:rsid w:val="3C545D27"/>
    <w:rsid w:val="3DCF2C73"/>
    <w:rsid w:val="3DF96C19"/>
    <w:rsid w:val="3FB9760F"/>
    <w:rsid w:val="431F603F"/>
    <w:rsid w:val="46A70FE4"/>
    <w:rsid w:val="4DF57B76"/>
    <w:rsid w:val="4F676753"/>
    <w:rsid w:val="50A76575"/>
    <w:rsid w:val="52D60A27"/>
    <w:rsid w:val="58754AF6"/>
    <w:rsid w:val="5AD9595A"/>
    <w:rsid w:val="5CDC23AA"/>
    <w:rsid w:val="5D033D99"/>
    <w:rsid w:val="5D2C7FEB"/>
    <w:rsid w:val="5EA175A5"/>
    <w:rsid w:val="61407419"/>
    <w:rsid w:val="61FF101E"/>
    <w:rsid w:val="622E6D99"/>
    <w:rsid w:val="634C3569"/>
    <w:rsid w:val="640026DC"/>
    <w:rsid w:val="68423464"/>
    <w:rsid w:val="6C7D0EBA"/>
    <w:rsid w:val="6DBB22DC"/>
    <w:rsid w:val="7048553F"/>
    <w:rsid w:val="710914B1"/>
    <w:rsid w:val="72FF6BF8"/>
    <w:rsid w:val="783A3050"/>
    <w:rsid w:val="793474DC"/>
    <w:rsid w:val="7B902AFE"/>
    <w:rsid w:val="7BAB4A6E"/>
    <w:rsid w:val="7E3D2707"/>
    <w:rsid w:val="FB7E5506"/>
    <w:rsid w:val="FEE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Date"/>
    <w:basedOn w:val="1"/>
    <w:next w:val="1"/>
    <w:link w:val="22"/>
    <w:semiHidden/>
    <w:qFormat/>
    <w:uiPriority w:val="99"/>
    <w:pPr>
      <w:ind w:left="100" w:leftChars="2500"/>
    </w:pPr>
  </w:style>
  <w:style w:type="paragraph" w:styleId="6">
    <w:name w:val="Body Text Indent 2"/>
    <w:basedOn w:val="1"/>
    <w:link w:val="25"/>
    <w:qFormat/>
    <w:uiPriority w:val="99"/>
    <w:pPr>
      <w:spacing w:line="360" w:lineRule="auto"/>
      <w:ind w:left="197" w:leftChars="93" w:hanging="2"/>
    </w:pPr>
    <w:rPr>
      <w:rFonts w:eastAsia="宋体"/>
      <w:sz w:val="24"/>
      <w:szCs w:val="24"/>
    </w:rPr>
  </w:style>
  <w:style w:type="paragraph" w:styleId="7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页眉 字符"/>
    <w:basedOn w:val="11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批注框文本 字符"/>
    <w:basedOn w:val="11"/>
    <w:link w:val="7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2">
    <w:name w:val="日期 字符"/>
    <w:basedOn w:val="11"/>
    <w:link w:val="5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23">
    <w:name w:val="p0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</w:style>
  <w:style w:type="character" w:customStyle="1" w:styleId="25">
    <w:name w:val="正文文本缩进 2 字符"/>
    <w:basedOn w:val="11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style11"/>
    <w:basedOn w:val="11"/>
    <w:qFormat/>
    <w:uiPriority w:val="99"/>
    <w:rPr>
      <w:rFonts w:cs="Times New Roman"/>
    </w:rPr>
  </w:style>
  <w:style w:type="paragraph" w:customStyle="1" w:styleId="27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8">
    <w:name w:val="样式1 Char"/>
    <w:basedOn w:val="11"/>
    <w:link w:val="29"/>
    <w:qFormat/>
    <w:locked/>
    <w:uiPriority w:val="99"/>
    <w:rPr>
      <w:rFonts w:ascii="华文仿宋" w:hAnsi="华文仿宋" w:eastAsia="华文仿宋" w:cs="Times New Roman"/>
      <w:sz w:val="30"/>
      <w:szCs w:val="30"/>
    </w:rPr>
  </w:style>
  <w:style w:type="paragraph" w:customStyle="1" w:styleId="29">
    <w:name w:val="样式1"/>
    <w:basedOn w:val="1"/>
    <w:link w:val="28"/>
    <w:qFormat/>
    <w:uiPriority w:val="99"/>
    <w:rPr>
      <w:rFonts w:ascii="华文仿宋" w:hAnsi="华文仿宋" w:eastAsia="华文仿宋"/>
      <w:sz w:val="30"/>
      <w:szCs w:val="30"/>
    </w:rPr>
  </w:style>
  <w:style w:type="character" w:customStyle="1" w:styleId="30">
    <w:name w:val="zzname1"/>
    <w:basedOn w:val="11"/>
    <w:qFormat/>
    <w:uiPriority w:val="0"/>
    <w:rPr>
      <w:b/>
      <w:bCs/>
      <w:color w:val="FFFFFF"/>
      <w:sz w:val="36"/>
      <w:szCs w:val="36"/>
    </w:rPr>
  </w:style>
  <w:style w:type="paragraph" w:customStyle="1" w:styleId="3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2">
    <w:name w:val="章标题"/>
    <w:next w:val="1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一级条标题"/>
    <w:next w:val="1"/>
    <w:qFormat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4">
    <w:name w:val="二级条标题"/>
    <w:basedOn w:val="33"/>
    <w:next w:val="1"/>
    <w:link w:val="36"/>
    <w:qFormat/>
    <w:uiPriority w:val="0"/>
    <w:pPr>
      <w:outlineLvl w:val="3"/>
    </w:pPr>
  </w:style>
  <w:style w:type="paragraph" w:customStyle="1" w:styleId="35">
    <w:name w:val="四级条标题"/>
    <w:basedOn w:val="1"/>
    <w:next w:val="1"/>
    <w:qFormat/>
    <w:uiPriority w:val="0"/>
    <w:pPr>
      <w:widowControl/>
      <w:ind w:right="210" w:rightChars="100"/>
      <w:jc w:val="left"/>
      <w:outlineLvl w:val="5"/>
    </w:pPr>
    <w:rPr>
      <w:rFonts w:ascii="宋体" w:hAnsi="宋体" w:eastAsia="宋体"/>
      <w:kern w:val="0"/>
      <w:sz w:val="18"/>
      <w:szCs w:val="18"/>
    </w:rPr>
  </w:style>
  <w:style w:type="character" w:customStyle="1" w:styleId="36">
    <w:name w:val="二级条标题 Char"/>
    <w:link w:val="34"/>
    <w:qFormat/>
    <w:uiPriority w:val="0"/>
    <w:rPr>
      <w:rFonts w:ascii="Times New Roman" w:hAnsi="Times New Roman" w:eastAsia="黑体"/>
      <w:sz w:val="21"/>
    </w:rPr>
  </w:style>
  <w:style w:type="paragraph" w:customStyle="1" w:styleId="37">
    <w:name w:val="正文首行缩进2"/>
    <w:basedOn w:val="1"/>
    <w:qFormat/>
    <w:uiPriority w:val="0"/>
    <w:pPr>
      <w:spacing w:line="360" w:lineRule="auto"/>
      <w:ind w:firstLine="200" w:firstLineChars="200"/>
      <w:jc w:val="left"/>
    </w:pPr>
    <w:rPr>
      <w:rFonts w:eastAsia="宋体" w:cs="Calibri"/>
      <w:sz w:val="28"/>
      <w:szCs w:val="22"/>
    </w:rPr>
  </w:style>
  <w:style w:type="paragraph" w:customStyle="1" w:styleId="38">
    <w:name w:val="样式 段 + 首行缩进:  2 字符 行距: 1.5 倍行距"/>
    <w:basedOn w:val="1"/>
    <w:qFormat/>
    <w:uiPriority w:val="0"/>
    <w:pPr>
      <w:widowControl/>
      <w:autoSpaceDE w:val="0"/>
      <w:autoSpaceDN w:val="0"/>
      <w:spacing w:line="360" w:lineRule="auto"/>
      <w:ind w:firstLine="200" w:firstLineChars="200"/>
    </w:pPr>
    <w:rPr>
      <w:rFonts w:ascii="宋体" w:eastAsia="宋体" w:cs="宋体"/>
      <w:kern w:val="0"/>
      <w:sz w:val="21"/>
      <w:szCs w:val="20"/>
    </w:rPr>
  </w:style>
  <w:style w:type="paragraph" w:customStyle="1" w:styleId="39">
    <w:name w:val="段"/>
    <w:link w:val="4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0">
    <w:name w:val="段 Char"/>
    <w:link w:val="39"/>
    <w:qFormat/>
    <w:uiPriority w:val="0"/>
    <w:rPr>
      <w:rFonts w:ascii="宋体" w:hAnsi="Times New Roman"/>
      <w:sz w:val="21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批注文字 字符"/>
    <w:basedOn w:val="11"/>
    <w:link w:val="4"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43">
    <w:name w:val="批注主题 字符"/>
    <w:basedOn w:val="42"/>
    <w:link w:val="3"/>
    <w:semiHidden/>
    <w:uiPriority w:val="99"/>
    <w:rPr>
      <w:rFonts w:eastAsia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csip</Company>
  <Pages>3</Pages>
  <Words>213</Words>
  <Characters>1218</Characters>
  <Lines>10</Lines>
  <Paragraphs>2</Paragraphs>
  <TotalTime>7</TotalTime>
  <ScaleCrop>false</ScaleCrop>
  <LinksUpToDate>false</LinksUpToDate>
  <CharactersWithSpaces>1429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2018-12-13T06:18:00Z</dcterms:created>
  <dc:creator>csip</dc:creator>
  <cp:lastModifiedBy>because</cp:lastModifiedBy>
  <cp:lastPrinted>2018-06-27T06:25:00Z</cp:lastPrinted>
  <dcterms:modified xsi:type="dcterms:W3CDTF">2019-02-18T08:23:53Z</dcterms:modified>
  <dc:title>附件1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